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1ED55" w14:textId="0C10D16C" w:rsidR="00D51859" w:rsidRDefault="00D51859" w:rsidP="00D51859">
      <w:pPr>
        <w:jc w:val="right"/>
      </w:pPr>
      <w:r>
        <w:t>1.</w:t>
      </w:r>
      <w:r w:rsidR="00435DE7">
        <w:t> </w:t>
      </w:r>
      <w:r>
        <w:t>pielikums Jūrmalas domes</w:t>
      </w:r>
    </w:p>
    <w:p w14:paraId="124AC407" w14:textId="2CADE760" w:rsidR="00D51859" w:rsidRDefault="00D51859" w:rsidP="00D51859">
      <w:pPr>
        <w:jc w:val="right"/>
      </w:pPr>
      <w:r>
        <w:t>20</w:t>
      </w:r>
      <w:r w:rsidR="002E4AFC">
        <w:t>23</w:t>
      </w:r>
      <w:r>
        <w:t>.</w:t>
      </w:r>
      <w:r w:rsidR="00262CB7">
        <w:t> </w:t>
      </w:r>
      <w:r>
        <w:t>gada ______ lēmumam Nr.</w:t>
      </w:r>
      <w:r w:rsidR="00262CB7">
        <w:t> </w:t>
      </w:r>
      <w:r>
        <w:t>_____</w:t>
      </w:r>
    </w:p>
    <w:p w14:paraId="20518154" w14:textId="0FEB2275" w:rsidR="00600FE9" w:rsidRPr="00B00A21" w:rsidRDefault="00D51859" w:rsidP="00D51859">
      <w:pPr>
        <w:jc w:val="right"/>
      </w:pPr>
      <w:r>
        <w:t>(protokols Nr.</w:t>
      </w:r>
      <w:r w:rsidR="00262CB7">
        <w:t> </w:t>
      </w:r>
      <w:r>
        <w:t>_____)</w:t>
      </w:r>
    </w:p>
    <w:p w14:paraId="71DB451C" w14:textId="77777777" w:rsidR="00600FE9" w:rsidRPr="000C5F15" w:rsidRDefault="00600FE9" w:rsidP="00DC27BC">
      <w:pPr>
        <w:jc w:val="center"/>
      </w:pPr>
    </w:p>
    <w:p w14:paraId="03F73BF6" w14:textId="77777777" w:rsidR="00600FE9" w:rsidRPr="00DC27BC" w:rsidRDefault="00600FE9" w:rsidP="00DC27BC">
      <w:pPr>
        <w:jc w:val="center"/>
        <w:rPr>
          <w:b/>
          <w:bCs/>
          <w:i/>
        </w:rPr>
      </w:pPr>
      <w:r w:rsidRPr="00DC27BC">
        <w:rPr>
          <w:b/>
          <w:bCs/>
        </w:rPr>
        <w:t>DARBA UZDEVUMS DETĀLPLĀNOJUMA IZSTRĀDEI</w:t>
      </w:r>
    </w:p>
    <w:p w14:paraId="28A78EC6" w14:textId="186D6658" w:rsidR="00C14980" w:rsidRDefault="00C14980" w:rsidP="00C14980">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 xml:space="preserve">zemesgabalam </w:t>
      </w:r>
      <w:r w:rsidR="004259D3">
        <w:rPr>
          <w:rFonts w:ascii="Times New Roman" w:hAnsi="Times New Roman" w:cs="Times New Roman"/>
          <w:i w:val="0"/>
          <w:sz w:val="24"/>
          <w:szCs w:val="24"/>
        </w:rPr>
        <w:t>Dzegužu</w:t>
      </w:r>
      <w:r w:rsidRPr="00262CB7">
        <w:rPr>
          <w:rFonts w:ascii="Times New Roman" w:hAnsi="Times New Roman" w:cs="Times New Roman"/>
          <w:i w:val="0"/>
          <w:sz w:val="24"/>
          <w:szCs w:val="24"/>
        </w:rPr>
        <w:t xml:space="preserve"> ielā</w:t>
      </w:r>
      <w:r w:rsidR="004259D3">
        <w:rPr>
          <w:rFonts w:ascii="Times New Roman" w:hAnsi="Times New Roman" w:cs="Times New Roman"/>
          <w:i w:val="0"/>
          <w:sz w:val="24"/>
          <w:szCs w:val="24"/>
        </w:rPr>
        <w:t> 2</w:t>
      </w:r>
      <w:r w:rsidRPr="00580AB2">
        <w:rPr>
          <w:rFonts w:ascii="Times New Roman" w:hAnsi="Times New Roman" w:cs="Times New Roman"/>
          <w:i w:val="0"/>
          <w:sz w:val="24"/>
          <w:szCs w:val="24"/>
        </w:rPr>
        <w:t>, Jūrmalā</w:t>
      </w:r>
    </w:p>
    <w:p w14:paraId="3F1D1746" w14:textId="667159A2" w:rsidR="00C14980" w:rsidRDefault="00C14980" w:rsidP="00C14980">
      <w:pPr>
        <w:pStyle w:val="Heading2"/>
        <w:spacing w:before="0" w:after="0"/>
        <w:jc w:val="center"/>
        <w:rPr>
          <w:rFonts w:ascii="Times New Roman" w:hAnsi="Times New Roman" w:cs="Times New Roman"/>
          <w:i w:val="0"/>
          <w:sz w:val="24"/>
          <w:szCs w:val="24"/>
        </w:rPr>
      </w:pPr>
      <w:r w:rsidRPr="00B3352E">
        <w:rPr>
          <w:rFonts w:ascii="Times New Roman" w:hAnsi="Times New Roman" w:cs="Times New Roman"/>
          <w:i w:val="0"/>
          <w:sz w:val="24"/>
          <w:szCs w:val="24"/>
        </w:rPr>
        <w:t xml:space="preserve">(kadastra </w:t>
      </w:r>
      <w:r>
        <w:rPr>
          <w:rFonts w:ascii="Times New Roman" w:hAnsi="Times New Roman" w:cs="Times New Roman"/>
          <w:i w:val="0"/>
          <w:sz w:val="24"/>
          <w:szCs w:val="24"/>
        </w:rPr>
        <w:t>numurs </w:t>
      </w:r>
      <w:r w:rsidRPr="008270B9">
        <w:rPr>
          <w:rFonts w:ascii="Times New Roman" w:hAnsi="Times New Roman" w:cs="Times New Roman"/>
          <w:i w:val="0"/>
          <w:sz w:val="24"/>
          <w:szCs w:val="24"/>
        </w:rPr>
        <w:t>1300</w:t>
      </w:r>
      <w:r>
        <w:rPr>
          <w:rFonts w:ascii="Times New Roman" w:hAnsi="Times New Roman" w:cs="Times New Roman"/>
          <w:i w:val="0"/>
          <w:sz w:val="24"/>
          <w:szCs w:val="24"/>
        </w:rPr>
        <w:t> 01</w:t>
      </w:r>
      <w:r w:rsidR="004259D3">
        <w:rPr>
          <w:rFonts w:ascii="Times New Roman" w:hAnsi="Times New Roman" w:cs="Times New Roman"/>
          <w:i w:val="0"/>
          <w:sz w:val="24"/>
          <w:szCs w:val="24"/>
        </w:rPr>
        <w:t>7 </w:t>
      </w:r>
      <w:r>
        <w:rPr>
          <w:rFonts w:ascii="Times New Roman" w:hAnsi="Times New Roman" w:cs="Times New Roman"/>
          <w:i w:val="0"/>
          <w:sz w:val="24"/>
          <w:szCs w:val="24"/>
        </w:rPr>
        <w:t>1</w:t>
      </w:r>
      <w:r w:rsidR="004259D3">
        <w:rPr>
          <w:rFonts w:ascii="Times New Roman" w:hAnsi="Times New Roman" w:cs="Times New Roman"/>
          <w:i w:val="0"/>
          <w:sz w:val="24"/>
          <w:szCs w:val="24"/>
        </w:rPr>
        <w:t>210</w:t>
      </w:r>
      <w:r w:rsidRPr="00B3352E">
        <w:rPr>
          <w:rFonts w:ascii="Times New Roman" w:hAnsi="Times New Roman" w:cs="Times New Roman"/>
          <w:i w:val="0"/>
          <w:sz w:val="24"/>
          <w:szCs w:val="24"/>
        </w:rPr>
        <w:t xml:space="preserve">, zemesgabala platība </w:t>
      </w:r>
      <w:r>
        <w:rPr>
          <w:rFonts w:ascii="Times New Roman" w:hAnsi="Times New Roman" w:cs="Times New Roman"/>
          <w:i w:val="0"/>
          <w:sz w:val="24"/>
          <w:szCs w:val="24"/>
        </w:rPr>
        <w:t>2</w:t>
      </w:r>
      <w:r w:rsidR="004259D3">
        <w:rPr>
          <w:rFonts w:ascii="Times New Roman" w:hAnsi="Times New Roman" w:cs="Times New Roman"/>
          <w:i w:val="0"/>
          <w:sz w:val="24"/>
          <w:szCs w:val="24"/>
        </w:rPr>
        <w:t>293</w:t>
      </w:r>
      <w:r>
        <w:rPr>
          <w:rFonts w:ascii="Times New Roman" w:hAnsi="Times New Roman" w:cs="Times New Roman"/>
          <w:i w:val="0"/>
          <w:sz w:val="24"/>
          <w:szCs w:val="24"/>
        </w:rPr>
        <w:t> m</w:t>
      </w:r>
      <w:r w:rsidRPr="002C6577">
        <w:rPr>
          <w:rFonts w:ascii="Times New Roman" w:hAnsi="Times New Roman" w:cs="Times New Roman"/>
          <w:i w:val="0"/>
          <w:sz w:val="24"/>
          <w:szCs w:val="24"/>
          <w:vertAlign w:val="superscript"/>
        </w:rPr>
        <w:t>2</w:t>
      </w:r>
      <w:r w:rsidRPr="00B3352E">
        <w:rPr>
          <w:rFonts w:ascii="Times New Roman" w:hAnsi="Times New Roman" w:cs="Times New Roman"/>
          <w:i w:val="0"/>
          <w:sz w:val="24"/>
          <w:szCs w:val="24"/>
        </w:rPr>
        <w:t>)</w:t>
      </w:r>
    </w:p>
    <w:p w14:paraId="58418866" w14:textId="77777777" w:rsidR="009A61A4" w:rsidRDefault="009A61A4" w:rsidP="009A61A4"/>
    <w:p w14:paraId="6A754BFE" w14:textId="77777777" w:rsidR="004259D3" w:rsidRDefault="00C3396F" w:rsidP="004259D3">
      <w:pPr>
        <w:pStyle w:val="ListParagraph"/>
        <w:numPr>
          <w:ilvl w:val="0"/>
          <w:numId w:val="28"/>
        </w:numPr>
        <w:ind w:left="425" w:hanging="425"/>
        <w:jc w:val="both"/>
        <w:rPr>
          <w:b/>
        </w:rPr>
      </w:pPr>
      <w:r w:rsidRPr="006E1736">
        <w:rPr>
          <w:b/>
        </w:rPr>
        <w:t>Zemes</w:t>
      </w:r>
      <w:r w:rsidR="008532C2">
        <w:rPr>
          <w:b/>
        </w:rPr>
        <w:t xml:space="preserve"> vienības</w:t>
      </w:r>
      <w:r w:rsidRPr="006E1736">
        <w:rPr>
          <w:b/>
        </w:rPr>
        <w:t xml:space="preserve"> īpašnie</w:t>
      </w:r>
      <w:r w:rsidR="00DE204C">
        <w:rPr>
          <w:b/>
        </w:rPr>
        <w:t>k</w:t>
      </w:r>
      <w:r w:rsidR="008532C2">
        <w:rPr>
          <w:b/>
        </w:rPr>
        <w:t>s</w:t>
      </w:r>
      <w:r w:rsidRPr="006E1736">
        <w:rPr>
          <w:b/>
        </w:rPr>
        <w:t>:</w:t>
      </w:r>
    </w:p>
    <w:p w14:paraId="6E4BA343" w14:textId="60600ACC" w:rsidR="000871C3" w:rsidRPr="000871C3" w:rsidRDefault="000871C3" w:rsidP="000871C3">
      <w:pPr>
        <w:jc w:val="both"/>
        <w:rPr>
          <w:bCs/>
          <w:i/>
          <w:iCs/>
        </w:rPr>
      </w:pPr>
      <w:r>
        <w:rPr>
          <w:bCs/>
          <w:i/>
          <w:iCs/>
        </w:rPr>
        <w:t xml:space="preserve">       </w:t>
      </w:r>
      <w:bookmarkStart w:id="0" w:name="_Hlk126156086"/>
      <w:r w:rsidRPr="000871C3">
        <w:rPr>
          <w:bCs/>
          <w:i/>
          <w:iCs/>
        </w:rPr>
        <w:t>Vārds Uzvārds</w:t>
      </w:r>
    </w:p>
    <w:bookmarkEnd w:id="0"/>
    <w:p w14:paraId="0C86D3DC" w14:textId="77777777" w:rsidR="004259D3" w:rsidRPr="004259D3" w:rsidRDefault="004259D3" w:rsidP="004259D3">
      <w:pPr>
        <w:pStyle w:val="ListParagraph"/>
        <w:ind w:left="425"/>
        <w:jc w:val="both"/>
        <w:rPr>
          <w:b/>
        </w:rPr>
      </w:pPr>
    </w:p>
    <w:p w14:paraId="5364A17B" w14:textId="35D3E932" w:rsidR="001B650A" w:rsidRDefault="001B650A" w:rsidP="00092A0F">
      <w:pPr>
        <w:pStyle w:val="ListParagraph"/>
        <w:numPr>
          <w:ilvl w:val="0"/>
          <w:numId w:val="28"/>
        </w:numPr>
        <w:ind w:left="425" w:hanging="425"/>
        <w:jc w:val="both"/>
        <w:rPr>
          <w:b/>
        </w:rPr>
      </w:pPr>
      <w:r w:rsidRPr="001B650A">
        <w:rPr>
          <w:b/>
        </w:rPr>
        <w:t>Detālplānojuma izstrādes ierosinātājs:</w:t>
      </w:r>
    </w:p>
    <w:p w14:paraId="5C1C2FEF" w14:textId="091AFD91" w:rsidR="008532C2" w:rsidRPr="000871C3" w:rsidRDefault="000871C3" w:rsidP="00C14980">
      <w:pPr>
        <w:ind w:firstLine="426"/>
        <w:jc w:val="both"/>
        <w:rPr>
          <w:bCs/>
          <w:i/>
          <w:iCs/>
        </w:rPr>
      </w:pPr>
      <w:r w:rsidRPr="000871C3">
        <w:rPr>
          <w:bCs/>
          <w:i/>
          <w:iCs/>
        </w:rPr>
        <w:t>Vārds Uzvārds</w:t>
      </w:r>
    </w:p>
    <w:p w14:paraId="43D81C0E" w14:textId="77777777" w:rsidR="00745AFB" w:rsidRPr="00736CD4" w:rsidRDefault="00745AFB" w:rsidP="00C3396F">
      <w:pPr>
        <w:ind w:left="4820" w:hanging="4820"/>
        <w:jc w:val="both"/>
      </w:pPr>
    </w:p>
    <w:p w14:paraId="253B61C3" w14:textId="7BD0415F" w:rsidR="001445EE" w:rsidRPr="00736CD4" w:rsidRDefault="001445EE" w:rsidP="000C5F15">
      <w:pPr>
        <w:pStyle w:val="ListParagraph"/>
        <w:numPr>
          <w:ilvl w:val="0"/>
          <w:numId w:val="28"/>
        </w:numPr>
        <w:jc w:val="center"/>
        <w:rPr>
          <w:b/>
        </w:rPr>
      </w:pPr>
      <w:r w:rsidRPr="00736CD4">
        <w:rPr>
          <w:b/>
        </w:rPr>
        <w:t>Detālp</w:t>
      </w:r>
      <w:r w:rsidR="00B31452" w:rsidRPr="00736CD4">
        <w:rPr>
          <w:b/>
        </w:rPr>
        <w:t>lānojuma izstrādes pamatojums</w:t>
      </w:r>
    </w:p>
    <w:p w14:paraId="72222ABD" w14:textId="77777777" w:rsidR="00A269B2" w:rsidRPr="00736CD4" w:rsidRDefault="00A269B2" w:rsidP="00B31452">
      <w:pPr>
        <w:jc w:val="center"/>
        <w:rPr>
          <w:b/>
        </w:rPr>
      </w:pPr>
    </w:p>
    <w:p w14:paraId="42D0A678" w14:textId="66DAEC15" w:rsidR="00D43780" w:rsidRPr="00736CD4" w:rsidRDefault="00C14980" w:rsidP="006607D5">
      <w:pPr>
        <w:jc w:val="both"/>
      </w:pPr>
      <w:r w:rsidRPr="00022B92">
        <w:t xml:space="preserve">Detālplānojuma izstrādes nepieciešamību nosaka </w:t>
      </w:r>
      <w:r>
        <w:t xml:space="preserve">Aizsargjoslu likums, </w:t>
      </w:r>
      <w:r w:rsidRPr="007155F9">
        <w:t>Ministru kabineta 2014.</w:t>
      </w:r>
      <w:r>
        <w:t> </w:t>
      </w:r>
      <w:r w:rsidRPr="007155F9">
        <w:t>gada 14.</w:t>
      </w:r>
      <w:r>
        <w:t> </w:t>
      </w:r>
      <w:r w:rsidRPr="007155F9">
        <w:t>oktobra noteikumu Nr.</w:t>
      </w:r>
      <w:r>
        <w:t> </w:t>
      </w:r>
      <w:r w:rsidRPr="007155F9">
        <w:t xml:space="preserve">628 „Noteikumi par pašvaldību teritorijas attīstības plānošanas dokumentiem” </w:t>
      </w:r>
      <w:r>
        <w:t xml:space="preserve">39.1. apakšpunkts un </w:t>
      </w:r>
      <w:r w:rsidRPr="006607D5">
        <w:t>Teritorijas plānojum</w:t>
      </w:r>
      <w:r>
        <w:t>a</w:t>
      </w:r>
      <w:r w:rsidRPr="006607D5">
        <w:t xml:space="preserve"> teritorijas izmantošanas un apbū</w:t>
      </w:r>
      <w:r>
        <w:t>ves noteikumu 2451.1. apakšpunkts</w:t>
      </w:r>
      <w:r w:rsidR="00632B68" w:rsidRPr="00736CD4">
        <w:rPr>
          <w:kern w:val="28"/>
          <w:lang w:eastAsia="en-US"/>
        </w:rPr>
        <w:t>.</w:t>
      </w:r>
    </w:p>
    <w:p w14:paraId="48EE874E" w14:textId="77777777" w:rsidR="000F4D87" w:rsidRDefault="000F4D87" w:rsidP="00B31452">
      <w:pPr>
        <w:jc w:val="center"/>
        <w:rPr>
          <w:b/>
        </w:rPr>
      </w:pPr>
    </w:p>
    <w:p w14:paraId="598F25E7" w14:textId="71AC334C" w:rsidR="001445EE" w:rsidRPr="000C5F15" w:rsidRDefault="00B31452" w:rsidP="000C5F15">
      <w:pPr>
        <w:pStyle w:val="ListParagraph"/>
        <w:numPr>
          <w:ilvl w:val="0"/>
          <w:numId w:val="28"/>
        </w:numPr>
        <w:jc w:val="center"/>
        <w:rPr>
          <w:b/>
        </w:rPr>
      </w:pPr>
      <w:r w:rsidRPr="000C5F15">
        <w:rPr>
          <w:b/>
        </w:rPr>
        <w:t>Detālplānojuma izstrādes mērķis</w:t>
      </w:r>
    </w:p>
    <w:p w14:paraId="63AE06BA" w14:textId="77777777" w:rsidR="00A269B2" w:rsidRPr="000C5F15" w:rsidRDefault="00A269B2" w:rsidP="00B31452">
      <w:pPr>
        <w:jc w:val="center"/>
        <w:rPr>
          <w:b/>
        </w:rPr>
      </w:pPr>
    </w:p>
    <w:p w14:paraId="7A64D6D6" w14:textId="31B88028" w:rsidR="008769EA" w:rsidRPr="001137D0" w:rsidRDefault="00C14980" w:rsidP="008769EA">
      <w:pPr>
        <w:jc w:val="both"/>
      </w:pPr>
      <w:r>
        <w:t xml:space="preserve">Detālplānojumā izvērtēt </w:t>
      </w:r>
      <w:r w:rsidR="00FD414F">
        <w:t>esošo ēku pārbūves iespējas</w:t>
      </w:r>
      <w:r>
        <w:t xml:space="preserve"> </w:t>
      </w:r>
      <w:r w:rsidR="00FD414F">
        <w:t>un</w:t>
      </w:r>
      <w:r>
        <w:t xml:space="preserve"> jaunu </w:t>
      </w:r>
      <w:r w:rsidR="00FD414F">
        <w:t>ēku</w:t>
      </w:r>
      <w:r>
        <w:t xml:space="preserve"> būvniecību zemesgabalā </w:t>
      </w:r>
      <w:r w:rsidR="00FD414F">
        <w:t>Dzegužu</w:t>
      </w:r>
      <w:r>
        <w:t xml:space="preserve"> ielā </w:t>
      </w:r>
      <w:r w:rsidR="00FD414F">
        <w:t>2</w:t>
      </w:r>
      <w:r>
        <w:t>, Jūrmalā, kadastra numurs</w:t>
      </w:r>
      <w:r w:rsidRPr="00E0537E">
        <w:t xml:space="preserve"> 1300</w:t>
      </w:r>
      <w:r>
        <w:t> </w:t>
      </w:r>
      <w:r w:rsidRPr="00E0537E">
        <w:t>0</w:t>
      </w:r>
      <w:r>
        <w:t>1</w:t>
      </w:r>
      <w:r w:rsidR="00FD414F">
        <w:t>7</w:t>
      </w:r>
      <w:r>
        <w:t> 1</w:t>
      </w:r>
      <w:r w:rsidR="00FD414F">
        <w:t>210</w:t>
      </w:r>
      <w:r w:rsidRPr="00E0537E">
        <w:t xml:space="preserve"> </w:t>
      </w:r>
      <w:r>
        <w:t xml:space="preserve">(turpmāk – Zemesgabals), </w:t>
      </w:r>
      <w:r w:rsidRPr="00E0537E">
        <w:t>nosakot apbūves rādītājus, atļauto izmantošanu un izmantošanas aprobežojumus atbilstoši spēkā esošajam Jūrmalas pilsētas teritorijas plānojumam un Teritorijas izmantošanas un apbūves noteikumiem</w:t>
      </w:r>
      <w:r w:rsidRPr="002225CE">
        <w:t xml:space="preserve"> Savrupmāju apbūves teritorijā (</w:t>
      </w:r>
      <w:r w:rsidRPr="002C6577">
        <w:t>DzS</w:t>
      </w:r>
      <w:r w:rsidR="00FD414F">
        <w:t>15</w:t>
      </w:r>
      <w:r w:rsidRPr="002225CE">
        <w:t>)</w:t>
      </w:r>
      <w:r>
        <w:t xml:space="preserve">, </w:t>
      </w:r>
      <w:r w:rsidRPr="00F22242">
        <w:t xml:space="preserve">kā arī </w:t>
      </w:r>
      <w:r>
        <w:t>noskaidrot</w:t>
      </w:r>
      <w:r w:rsidRPr="00F22242">
        <w:t xml:space="preserve"> Rīgas jūras līča krasta kāpu aizsargjoslā esoš</w:t>
      </w:r>
      <w:r>
        <w:t>ās</w:t>
      </w:r>
      <w:r w:rsidRPr="00F22242">
        <w:t xml:space="preserve"> dabas vērtīb</w:t>
      </w:r>
      <w:r>
        <w:t>as</w:t>
      </w:r>
      <w:r w:rsidRPr="00F22242">
        <w:t xml:space="preserve"> un noteikt pasākumus</w:t>
      </w:r>
      <w:r>
        <w:t xml:space="preserve"> to </w:t>
      </w:r>
      <w:r w:rsidRPr="00F22242">
        <w:t>aizsardzībai</w:t>
      </w:r>
      <w:r w:rsidR="008769EA" w:rsidRPr="001137D0">
        <w:t>.</w:t>
      </w:r>
    </w:p>
    <w:p w14:paraId="0C8C1ED3" w14:textId="77777777" w:rsidR="00004EEE" w:rsidRPr="00F22242" w:rsidRDefault="00004EEE" w:rsidP="00345709">
      <w:pPr>
        <w:jc w:val="both"/>
      </w:pPr>
    </w:p>
    <w:p w14:paraId="777BBE34" w14:textId="77777777" w:rsidR="00CD48F5" w:rsidRPr="00C5227A" w:rsidRDefault="00CD48F5" w:rsidP="00345709">
      <w:pPr>
        <w:jc w:val="both"/>
        <w:rPr>
          <w:sz w:val="6"/>
        </w:rPr>
      </w:pPr>
    </w:p>
    <w:p w14:paraId="56AA3067" w14:textId="431A0383" w:rsidR="00092A0F" w:rsidRDefault="00502277" w:rsidP="0031303A">
      <w:pPr>
        <w:pStyle w:val="ListParagraph"/>
        <w:numPr>
          <w:ilvl w:val="0"/>
          <w:numId w:val="28"/>
        </w:numPr>
        <w:jc w:val="center"/>
        <w:rPr>
          <w:b/>
        </w:rPr>
      </w:pPr>
      <w:r w:rsidRPr="000C5F15">
        <w:rPr>
          <w:b/>
        </w:rPr>
        <w:t>Detālplānojuma teritorija</w:t>
      </w:r>
    </w:p>
    <w:p w14:paraId="2A9B3037" w14:textId="1047EF89" w:rsidR="00B45754" w:rsidRDefault="001D067C" w:rsidP="00043BF0">
      <w:pPr>
        <w:jc w:val="center"/>
        <w:rPr>
          <w:noProof/>
        </w:rPr>
      </w:pPr>
      <w:r>
        <w:rPr>
          <w:noProof/>
        </w:rPr>
        <w:drawing>
          <wp:inline distT="0" distB="0" distL="0" distR="0" wp14:anchorId="5731CA43" wp14:editId="0CF2D5FD">
            <wp:extent cx="5649360" cy="35909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8877" cy="3596974"/>
                    </a:xfrm>
                    <a:prstGeom prst="rect">
                      <a:avLst/>
                    </a:prstGeom>
                    <a:noFill/>
                    <a:ln>
                      <a:noFill/>
                    </a:ln>
                  </pic:spPr>
                </pic:pic>
              </a:graphicData>
            </a:graphic>
          </wp:inline>
        </w:drawing>
      </w:r>
    </w:p>
    <w:p w14:paraId="49BF6C01" w14:textId="77777777" w:rsidR="00043BF0" w:rsidRDefault="00043BF0" w:rsidP="00964366">
      <w:pPr>
        <w:jc w:val="center"/>
        <w:rPr>
          <w:noProof/>
        </w:rPr>
      </w:pPr>
    </w:p>
    <w:p w14:paraId="04E6B98D" w14:textId="0728A77C" w:rsidR="00A269B2" w:rsidRPr="00E05C8C" w:rsidRDefault="00C14980" w:rsidP="00E05C8C">
      <w:pPr>
        <w:pStyle w:val="ListParagraph"/>
        <w:numPr>
          <w:ilvl w:val="0"/>
          <w:numId w:val="28"/>
        </w:numPr>
        <w:jc w:val="center"/>
        <w:rPr>
          <w:b/>
        </w:rPr>
      </w:pPr>
      <w:r w:rsidRPr="00E05C8C">
        <w:rPr>
          <w:b/>
        </w:rPr>
        <w:lastRenderedPageBreak/>
        <w:t xml:space="preserve">Zemesgabala  </w:t>
      </w:r>
      <w:r w:rsidR="001D067C" w:rsidRPr="00E05C8C">
        <w:rPr>
          <w:b/>
        </w:rPr>
        <w:t>Dzegužu</w:t>
      </w:r>
      <w:r w:rsidRPr="00E05C8C">
        <w:rPr>
          <w:b/>
        </w:rPr>
        <w:t xml:space="preserve"> ielā </w:t>
      </w:r>
      <w:r w:rsidR="001D067C" w:rsidRPr="00E05C8C">
        <w:rPr>
          <w:b/>
        </w:rPr>
        <w:t>2</w:t>
      </w:r>
      <w:r w:rsidRPr="00E05C8C">
        <w:rPr>
          <w:b/>
        </w:rPr>
        <w:t>, Jūrmalā, raksturojums</w:t>
      </w:r>
    </w:p>
    <w:p w14:paraId="3B3AD520" w14:textId="77777777" w:rsidR="00C14980" w:rsidRPr="000C5F15" w:rsidRDefault="00C14980" w:rsidP="000C5F15">
      <w:pPr>
        <w:ind w:left="567" w:hanging="567"/>
        <w:jc w:val="center"/>
        <w:rPr>
          <w:b/>
        </w:rPr>
      </w:pPr>
    </w:p>
    <w:p w14:paraId="2268FD43" w14:textId="66FAD9AC" w:rsidR="00EB685F" w:rsidRPr="006140CD" w:rsidRDefault="00502277" w:rsidP="000C5F15">
      <w:pPr>
        <w:ind w:left="567" w:hanging="567"/>
        <w:jc w:val="both"/>
      </w:pPr>
      <w:r>
        <w:t>6</w:t>
      </w:r>
      <w:r w:rsidR="006D7CC2" w:rsidRPr="00C97FC9">
        <w:t>.1.</w:t>
      </w:r>
      <w:r w:rsidR="00F37A2A">
        <w:tab/>
      </w:r>
      <w:r w:rsidR="00FD414F" w:rsidRPr="00FD414F">
        <w:t>Zemesgabals atrodas Jūrmalā, Vaivaros, kvartālā starp Dzegužu ielu, Vakara ielu, Krūkļu ielu un Milteņu ielu</w:t>
      </w:r>
      <w:r w:rsidR="000A3EBD" w:rsidRPr="006140CD">
        <w:t>.</w:t>
      </w:r>
    </w:p>
    <w:p w14:paraId="2E4FE69D" w14:textId="5620A485" w:rsidR="00E85A3A" w:rsidRPr="00C57EF2" w:rsidRDefault="00502277" w:rsidP="000C5F15">
      <w:pPr>
        <w:ind w:left="567" w:hanging="567"/>
        <w:jc w:val="both"/>
      </w:pPr>
      <w:r w:rsidRPr="00C97FC9">
        <w:t>6</w:t>
      </w:r>
      <w:r w:rsidR="006D7CC2" w:rsidRPr="00C97FC9">
        <w:t>.2.</w:t>
      </w:r>
      <w:r w:rsidR="00F37A2A">
        <w:tab/>
      </w:r>
      <w:r w:rsidR="00FD414F" w:rsidRPr="00FD414F">
        <w:t xml:space="preserve">Īpašie apstākļi: saskaņā ar Teritorijas plānojumu zemesgabals atrodas </w:t>
      </w:r>
      <w:r w:rsidR="00FD414F" w:rsidRPr="00FD414F">
        <w:rPr>
          <w:b/>
          <w:bCs/>
        </w:rPr>
        <w:t>Savrupmāju apbūves teritorijā (DzS15)</w:t>
      </w:r>
      <w:r w:rsidR="00FD414F" w:rsidRPr="00FD414F">
        <w:t>, Rīgas jūras līča krasta kāpu aizsargjoslā, ķīmiskā aizsargjoslā ap ūdens ņemšanas vietu</w:t>
      </w:r>
      <w:r w:rsidR="00E85A3A" w:rsidRPr="00C57EF2">
        <w:t>.</w:t>
      </w:r>
    </w:p>
    <w:p w14:paraId="50DB4270" w14:textId="51D30C7C" w:rsidR="00205E32" w:rsidRDefault="00701904" w:rsidP="007650BA">
      <w:pPr>
        <w:ind w:left="567" w:hanging="567"/>
        <w:jc w:val="both"/>
      </w:pPr>
      <w:r w:rsidRPr="00C57EF2">
        <w:t>6.3.</w:t>
      </w:r>
      <w:r w:rsidR="00F37A2A">
        <w:tab/>
      </w:r>
      <w:r w:rsidR="00C14980" w:rsidRPr="00FD414F">
        <w:rPr>
          <w:b/>
          <w:bCs/>
        </w:rPr>
        <w:t>Savrupmāju apbūves teritorija (</w:t>
      </w:r>
      <w:proofErr w:type="spellStart"/>
      <w:r w:rsidR="00C14980" w:rsidRPr="00FD414F">
        <w:rPr>
          <w:b/>
          <w:bCs/>
        </w:rPr>
        <w:t>DzS</w:t>
      </w:r>
      <w:proofErr w:type="spellEnd"/>
      <w:r w:rsidR="00C14980" w:rsidRPr="00FD414F">
        <w:rPr>
          <w:b/>
          <w:bCs/>
        </w:rPr>
        <w:t>)</w:t>
      </w:r>
      <w:r w:rsidR="00C14980">
        <w:t xml:space="preserve"> ir funkcionālā zona, ko nosaka, lai nodrošinātu mājokļa funkciju savrupam dzīvesveidam, paredzot atbilstošu infrastruktūru, un kuras galvenais izmantošanas veids ir savrupmāju un vasarnīcu apbūve</w:t>
      </w:r>
      <w:r w:rsidR="008F1B52">
        <w:t>.</w:t>
      </w:r>
    </w:p>
    <w:p w14:paraId="0E378A3B" w14:textId="77777777" w:rsidR="002415A0" w:rsidRPr="00256175" w:rsidRDefault="002415A0" w:rsidP="00701904">
      <w:pPr>
        <w:jc w:val="both"/>
      </w:pPr>
    </w:p>
    <w:p w14:paraId="365E4B92" w14:textId="21F63C2A" w:rsidR="00701904" w:rsidRPr="000C5F15" w:rsidRDefault="00701904" w:rsidP="000C5F15">
      <w:pPr>
        <w:pStyle w:val="ListParagraph"/>
        <w:numPr>
          <w:ilvl w:val="0"/>
          <w:numId w:val="28"/>
        </w:numPr>
        <w:jc w:val="center"/>
        <w:rPr>
          <w:b/>
        </w:rPr>
      </w:pPr>
      <w:r w:rsidRPr="000C5F15">
        <w:rPr>
          <w:b/>
        </w:rPr>
        <w:t>Prasības detālplānojuma izstrādei</w:t>
      </w:r>
    </w:p>
    <w:p w14:paraId="5A85DF5A" w14:textId="2E9B66C1" w:rsidR="00701904" w:rsidRDefault="00701904" w:rsidP="00701904">
      <w:pPr>
        <w:jc w:val="center"/>
        <w:rPr>
          <w:b/>
        </w:rPr>
      </w:pPr>
      <w:r w:rsidRPr="00B3352E">
        <w:rPr>
          <w:b/>
        </w:rPr>
        <w:t xml:space="preserve">(saskaņā ar Ministru </w:t>
      </w:r>
      <w:r>
        <w:rPr>
          <w:b/>
        </w:rPr>
        <w:t>k</w:t>
      </w:r>
      <w:r w:rsidRPr="00B3352E">
        <w:rPr>
          <w:b/>
        </w:rPr>
        <w:t>abineta 2014.</w:t>
      </w:r>
      <w:r w:rsidR="00365A76">
        <w:rPr>
          <w:b/>
        </w:rPr>
        <w:t> </w:t>
      </w:r>
      <w:r w:rsidRPr="00B3352E">
        <w:rPr>
          <w:b/>
        </w:rPr>
        <w:t>gada 14.</w:t>
      </w:r>
      <w:r w:rsidR="00365A76">
        <w:rPr>
          <w:b/>
        </w:rPr>
        <w:t> </w:t>
      </w:r>
      <w:r w:rsidRPr="00B3352E">
        <w:rPr>
          <w:b/>
        </w:rPr>
        <w:t>oktobra</w:t>
      </w:r>
      <w:r w:rsidRPr="00B3352E">
        <w:t xml:space="preserve"> </w:t>
      </w:r>
      <w:r w:rsidRPr="00B3352E">
        <w:rPr>
          <w:b/>
        </w:rPr>
        <w:t>noteikumiem Nr.</w:t>
      </w:r>
      <w:r w:rsidR="00365A76">
        <w:rPr>
          <w:b/>
        </w:rPr>
        <w:t> </w:t>
      </w:r>
      <w:r w:rsidRPr="00B3352E">
        <w:rPr>
          <w:b/>
        </w:rPr>
        <w:t>628  „Noteikumi par pašvaldību teritorijas attīstības plānošanas dokumentiem”)</w:t>
      </w:r>
    </w:p>
    <w:p w14:paraId="5CD66C31" w14:textId="77777777" w:rsidR="00701904" w:rsidRPr="000C5F15" w:rsidRDefault="00701904" w:rsidP="00701904">
      <w:pPr>
        <w:jc w:val="center"/>
        <w:rPr>
          <w:b/>
        </w:rPr>
      </w:pPr>
    </w:p>
    <w:p w14:paraId="097505C5" w14:textId="7E6EE182" w:rsidR="00701904" w:rsidRPr="00B3352E" w:rsidRDefault="00701904" w:rsidP="000C5F15">
      <w:pPr>
        <w:pStyle w:val="ListParagraph"/>
        <w:numPr>
          <w:ilvl w:val="1"/>
          <w:numId w:val="31"/>
        </w:numPr>
        <w:ind w:left="567" w:hanging="567"/>
        <w:jc w:val="both"/>
      </w:pPr>
      <w:r w:rsidRPr="00B3352E">
        <w:t>Saņemt nosacījumus detālplānojuma</w:t>
      </w:r>
      <w:r>
        <w:t xml:space="preserve"> </w:t>
      </w:r>
      <w:r w:rsidRPr="00B3352E">
        <w:t>izstrādei un atzinumu</w:t>
      </w:r>
      <w:r>
        <w:t>s par izstrādāto detālplānojuma</w:t>
      </w:r>
      <w:r w:rsidRPr="00B3352E">
        <w:t xml:space="preserve"> redakciju</w:t>
      </w:r>
      <w:r>
        <w:t xml:space="preserve"> </w:t>
      </w:r>
      <w:r w:rsidRPr="00B3352E">
        <w:t>no:</w:t>
      </w:r>
    </w:p>
    <w:p w14:paraId="1A523A83" w14:textId="77777777" w:rsidR="00800852" w:rsidRDefault="001137D0" w:rsidP="00800852">
      <w:pPr>
        <w:pStyle w:val="ListParagraph"/>
        <w:numPr>
          <w:ilvl w:val="2"/>
          <w:numId w:val="32"/>
        </w:numPr>
        <w:ind w:left="1276" w:hanging="709"/>
        <w:jc w:val="both"/>
      </w:pPr>
      <w:r>
        <w:t>Valsts vides dienesta</w:t>
      </w:r>
      <w:r w:rsidR="00701904" w:rsidRPr="00B3352E">
        <w:t>;</w:t>
      </w:r>
    </w:p>
    <w:p w14:paraId="602751C0" w14:textId="77777777" w:rsidR="00800852" w:rsidRDefault="00701904" w:rsidP="00800852">
      <w:pPr>
        <w:pStyle w:val="ListParagraph"/>
        <w:numPr>
          <w:ilvl w:val="2"/>
          <w:numId w:val="32"/>
        </w:numPr>
        <w:ind w:left="1276" w:hanging="709"/>
        <w:jc w:val="both"/>
      </w:pPr>
      <w:r w:rsidRPr="00B3352E">
        <w:t>V</w:t>
      </w:r>
      <w:r>
        <w:t>alsts sabiedrības ar ierobežotu atbildību</w:t>
      </w:r>
      <w:r w:rsidRPr="00B3352E">
        <w:t xml:space="preserve"> </w:t>
      </w:r>
      <w:r>
        <w:t>“</w:t>
      </w:r>
      <w:r w:rsidRPr="00B3352E">
        <w:t>Latvijas Valsts ceļi</w:t>
      </w:r>
      <w:r>
        <w:t>”</w:t>
      </w:r>
      <w:r w:rsidRPr="00B3352E">
        <w:t>;</w:t>
      </w:r>
    </w:p>
    <w:p w14:paraId="4717180F" w14:textId="77777777" w:rsidR="00800852" w:rsidRDefault="00701904" w:rsidP="00800852">
      <w:pPr>
        <w:pStyle w:val="ListParagraph"/>
        <w:numPr>
          <w:ilvl w:val="2"/>
          <w:numId w:val="32"/>
        </w:numPr>
        <w:ind w:left="1276" w:hanging="709"/>
        <w:jc w:val="both"/>
      </w:pPr>
      <w:r w:rsidRPr="00B3352E">
        <w:t>Veselības inspekcijas;</w:t>
      </w:r>
    </w:p>
    <w:p w14:paraId="4C38F927" w14:textId="77777777" w:rsidR="00800852" w:rsidRDefault="00701904" w:rsidP="00800852">
      <w:pPr>
        <w:pStyle w:val="ListParagraph"/>
        <w:numPr>
          <w:ilvl w:val="2"/>
          <w:numId w:val="32"/>
        </w:numPr>
        <w:ind w:left="1276" w:hanging="709"/>
        <w:jc w:val="both"/>
      </w:pPr>
      <w:r w:rsidRPr="00B3352E">
        <w:t>S</w:t>
      </w:r>
      <w:r>
        <w:t>abiedrības ar ierobežotu atbildību</w:t>
      </w:r>
      <w:r w:rsidRPr="00B3352E">
        <w:t xml:space="preserve"> „Jūrmalas Gaisma”;</w:t>
      </w:r>
    </w:p>
    <w:p w14:paraId="20E804F5" w14:textId="77777777" w:rsidR="00800852" w:rsidRDefault="00701904" w:rsidP="00800852">
      <w:pPr>
        <w:pStyle w:val="ListParagraph"/>
        <w:numPr>
          <w:ilvl w:val="2"/>
          <w:numId w:val="32"/>
        </w:numPr>
        <w:ind w:left="1276" w:hanging="709"/>
        <w:jc w:val="both"/>
      </w:pPr>
      <w:r w:rsidRPr="00B3352E">
        <w:t>SIA „</w:t>
      </w:r>
      <w:r>
        <w:t>TET</w:t>
      </w:r>
      <w:r w:rsidRPr="00B3352E">
        <w:t>”</w:t>
      </w:r>
      <w:r>
        <w:t>;</w:t>
      </w:r>
    </w:p>
    <w:p w14:paraId="40B5E47E" w14:textId="77777777" w:rsidR="00800852" w:rsidRDefault="00701904" w:rsidP="00800852">
      <w:pPr>
        <w:pStyle w:val="ListParagraph"/>
        <w:numPr>
          <w:ilvl w:val="2"/>
          <w:numId w:val="32"/>
        </w:numPr>
        <w:ind w:left="1276" w:hanging="709"/>
        <w:jc w:val="both"/>
      </w:pPr>
      <w:r w:rsidRPr="00B3352E">
        <w:t>S</w:t>
      </w:r>
      <w:r>
        <w:t>abiedrības ar ierobežotu atbildību</w:t>
      </w:r>
      <w:r w:rsidRPr="00B3352E">
        <w:t xml:space="preserve"> „Jūrmalas ūdens”;</w:t>
      </w:r>
    </w:p>
    <w:p w14:paraId="4E7770F7" w14:textId="77777777" w:rsidR="00800852" w:rsidRDefault="00701904" w:rsidP="00800852">
      <w:pPr>
        <w:pStyle w:val="ListParagraph"/>
        <w:numPr>
          <w:ilvl w:val="2"/>
          <w:numId w:val="32"/>
        </w:numPr>
        <w:ind w:left="1276" w:hanging="709"/>
        <w:jc w:val="both"/>
      </w:pPr>
      <w:r>
        <w:t>Akciju sabiedrības “Sadales tīkls”</w:t>
      </w:r>
      <w:r w:rsidRPr="00B3352E">
        <w:t>;</w:t>
      </w:r>
    </w:p>
    <w:p w14:paraId="72B7E1DA" w14:textId="77777777" w:rsidR="00800852" w:rsidRDefault="00701904" w:rsidP="00800852">
      <w:pPr>
        <w:pStyle w:val="ListParagraph"/>
        <w:numPr>
          <w:ilvl w:val="2"/>
          <w:numId w:val="32"/>
        </w:numPr>
        <w:ind w:left="1276" w:hanging="709"/>
        <w:jc w:val="both"/>
      </w:pPr>
      <w:r w:rsidRPr="00B3352E">
        <w:t>A</w:t>
      </w:r>
      <w:r>
        <w:t>kciju sabiedrības</w:t>
      </w:r>
      <w:r w:rsidRPr="00B3352E">
        <w:t xml:space="preserve"> „</w:t>
      </w:r>
      <w:proofErr w:type="spellStart"/>
      <w:r>
        <w:t>Gaso</w:t>
      </w:r>
      <w:proofErr w:type="spellEnd"/>
      <w:r w:rsidRPr="00B3352E">
        <w:t>”;</w:t>
      </w:r>
    </w:p>
    <w:p w14:paraId="207F7D72" w14:textId="77777777" w:rsidR="00800852" w:rsidRDefault="00B676F8" w:rsidP="00800852">
      <w:pPr>
        <w:pStyle w:val="ListParagraph"/>
        <w:numPr>
          <w:ilvl w:val="2"/>
          <w:numId w:val="32"/>
        </w:numPr>
        <w:ind w:left="1276" w:hanging="709"/>
        <w:jc w:val="both"/>
      </w:pPr>
      <w:r w:rsidRPr="00B3352E">
        <w:t xml:space="preserve">Jūrmalas </w:t>
      </w:r>
      <w:r>
        <w:t>valsts</w:t>
      </w:r>
      <w:r w:rsidRPr="00B3352E">
        <w:t xml:space="preserve">pilsētas </w:t>
      </w:r>
      <w:r>
        <w:t>administrācijas</w:t>
      </w:r>
      <w:r w:rsidRPr="00B3352E">
        <w:t xml:space="preserve"> Attīstības pārvaldes </w:t>
      </w:r>
      <w:r>
        <w:t>Infrastruktūras investīciju projektu nodaļas Būvniecības daļas;</w:t>
      </w:r>
    </w:p>
    <w:p w14:paraId="2801E740" w14:textId="77777777" w:rsidR="00800852" w:rsidRDefault="00B676F8" w:rsidP="00800852">
      <w:pPr>
        <w:pStyle w:val="ListParagraph"/>
        <w:numPr>
          <w:ilvl w:val="2"/>
          <w:numId w:val="32"/>
        </w:numPr>
        <w:ind w:left="1276" w:hanging="709"/>
        <w:jc w:val="both"/>
      </w:pPr>
      <w:r>
        <w:t xml:space="preserve">Jūrmalas valstspilsētas administrācijas </w:t>
      </w:r>
      <w:r w:rsidR="00841DBB">
        <w:t xml:space="preserve">Attīstības pārvaldes </w:t>
      </w:r>
      <w:r>
        <w:t>Stratēģiskās plānošanas nodaļas;</w:t>
      </w:r>
      <w:bookmarkStart w:id="1" w:name="_Hlk100059397"/>
    </w:p>
    <w:p w14:paraId="0C3B2F79" w14:textId="77777777" w:rsidR="00800852" w:rsidRDefault="00B676F8" w:rsidP="00800852">
      <w:pPr>
        <w:pStyle w:val="ListParagraph"/>
        <w:numPr>
          <w:ilvl w:val="2"/>
          <w:numId w:val="32"/>
        </w:numPr>
        <w:ind w:left="1276" w:hanging="709"/>
        <w:jc w:val="both"/>
      </w:pPr>
      <w:r w:rsidRPr="00B3352E">
        <w:t xml:space="preserve">Jūrmalas </w:t>
      </w:r>
      <w:r>
        <w:t>valstspilsētas administrācijas</w:t>
      </w:r>
      <w:r w:rsidRPr="00B3352E">
        <w:t xml:space="preserve"> </w:t>
      </w:r>
      <w:r>
        <w:t xml:space="preserve">Pilsētplānošanas pārvaldes </w:t>
      </w:r>
      <w:r w:rsidRPr="00B3352E">
        <w:t>Inženierbūvju nodaļas;</w:t>
      </w:r>
      <w:bookmarkEnd w:id="1"/>
    </w:p>
    <w:p w14:paraId="77ADD414" w14:textId="40154225" w:rsidR="00800852" w:rsidRDefault="009C592D" w:rsidP="00800852">
      <w:pPr>
        <w:pStyle w:val="ListParagraph"/>
        <w:numPr>
          <w:ilvl w:val="2"/>
          <w:numId w:val="32"/>
        </w:numPr>
        <w:ind w:left="1276" w:hanging="709"/>
        <w:jc w:val="both"/>
      </w:pPr>
      <w:r w:rsidRPr="009C592D">
        <w:t>Jūrmalas valstspilsētas administrācijas Pilsētplānošan</w:t>
      </w:r>
      <w:r w:rsidR="00800852">
        <w:t>as pārvaldes Ģeomātikas nodaļ</w:t>
      </w:r>
      <w:r w:rsidR="00736CD4">
        <w:t>as</w:t>
      </w:r>
      <w:r w:rsidR="002C2E7A">
        <w:t>.</w:t>
      </w:r>
    </w:p>
    <w:p w14:paraId="43ABF5AA" w14:textId="7ECE38A6" w:rsidR="00701904" w:rsidRPr="008F09DA" w:rsidRDefault="00701904" w:rsidP="000C5F15">
      <w:pPr>
        <w:ind w:left="567" w:hanging="567"/>
        <w:jc w:val="both"/>
      </w:pPr>
      <w:r w:rsidRPr="008F09DA">
        <w:t>7.2.</w:t>
      </w:r>
      <w:r w:rsidR="00484B1B">
        <w:tab/>
      </w:r>
      <w:r w:rsidRPr="008F09DA">
        <w:t>Detālplānojuma sastāvs veidojams atbilstoši Ministru kabineta 2014.</w:t>
      </w:r>
      <w:r w:rsidR="009C592D" w:rsidRPr="008F09DA">
        <w:t> </w:t>
      </w:r>
      <w:r w:rsidRPr="008F09DA">
        <w:t>gada 14.</w:t>
      </w:r>
      <w:r w:rsidR="009C592D" w:rsidRPr="008F09DA">
        <w:t> </w:t>
      </w:r>
      <w:r w:rsidRPr="008F09DA">
        <w:t>oktobra noteikumu Nr.</w:t>
      </w:r>
      <w:r w:rsidR="009C592D" w:rsidRPr="008F09DA">
        <w:t> </w:t>
      </w:r>
      <w:r w:rsidRPr="008F09DA">
        <w:t>628 „Noteikumi par pašvaldību teritorijas attīstības plānošanas dokumentiem” 44., 45., 46., 47.</w:t>
      </w:r>
      <w:r w:rsidR="009C592D" w:rsidRPr="008F09DA">
        <w:t> </w:t>
      </w:r>
      <w:r w:rsidRPr="008F09DA">
        <w:t>punktiem.</w:t>
      </w:r>
    </w:p>
    <w:p w14:paraId="36FC599E" w14:textId="48604565" w:rsidR="00701904" w:rsidRPr="00B3352E" w:rsidRDefault="00701904" w:rsidP="000C5F15">
      <w:pPr>
        <w:ind w:left="567" w:hanging="567"/>
        <w:jc w:val="both"/>
      </w:pPr>
      <w:r>
        <w:t>7</w:t>
      </w:r>
      <w:r w:rsidRPr="00B3352E">
        <w:t>.3.</w:t>
      </w:r>
      <w:r w:rsidR="00484B1B">
        <w:tab/>
      </w:r>
      <w:r w:rsidRPr="00B3352E">
        <w:t>Izstrādājot detālplānojumu, par pamatu ņemt mērniecībā sertificētu personu izstrādātus topogrāfiskos uzmērījums, kas izstrādāti digitālā Microstation V8 versijā *.dgn formātā, LKS-92 koordinātu un Baltijas augstumu sistēmā, bet pēc 2015.</w:t>
      </w:r>
      <w:r w:rsidR="00215C00">
        <w:t> </w:t>
      </w:r>
      <w:r w:rsidRPr="00B3352E">
        <w:t>gada 1.</w:t>
      </w:r>
      <w:r w:rsidR="00215C00">
        <w:t> </w:t>
      </w:r>
      <w:r w:rsidRPr="00B3352E">
        <w:t xml:space="preserve">janvāra Latvijas normālo augstumu sistēmā (LAS-2000.5). Plānam jābūt saskaņotam ar komunikāciju turētājiem, </w:t>
      </w:r>
      <w:r w:rsidR="007C7B25" w:rsidRPr="00B3352E">
        <w:t xml:space="preserve">Jūrmalas </w:t>
      </w:r>
      <w:r w:rsidR="007C7B25">
        <w:t>valstspilsētas administrācijas</w:t>
      </w:r>
      <w:r w:rsidR="007C7B25" w:rsidRPr="00B3352E">
        <w:t xml:space="preserve"> </w:t>
      </w:r>
      <w:r w:rsidR="007C7B25">
        <w:t>Pilsētplānošanas pārvaldes</w:t>
      </w:r>
      <w:r w:rsidRPr="00B3352E">
        <w:t xml:space="preserve"> </w:t>
      </w:r>
      <w:r w:rsidR="007642FC">
        <w:t>Ģeomātikas</w:t>
      </w:r>
      <w:r w:rsidRPr="00B3352E">
        <w:t xml:space="preserve"> nodaļu un kadastra informācijai jāatbilst Valsts zemes dienesta kadastra kartei. Ja detālplānojuma dokumentācija izstrādāta Baltijas 1977.</w:t>
      </w:r>
      <w:r w:rsidR="009C592D">
        <w:t> </w:t>
      </w:r>
      <w:r w:rsidRPr="00B3352E">
        <w:t>gada normālo augstumu sistēmā, tad ar 2014.</w:t>
      </w:r>
      <w:r w:rsidR="009C592D">
        <w:t> </w:t>
      </w:r>
      <w:r w:rsidRPr="00B3352E">
        <w:t>gada 1.</w:t>
      </w:r>
      <w:r w:rsidR="009C592D">
        <w:t> </w:t>
      </w:r>
      <w:r w:rsidRPr="00B3352E">
        <w:t>decembri plānos ar augstuma atzīmēm piezīmēs jānorāda augstumu sistēma, kurā izstrādāta detālplānojuma dokumentācija, un augstumu pārrēķinos uz Eiropas Vertikālo atskaites sistēmu izmantotā vērtība.</w:t>
      </w:r>
    </w:p>
    <w:p w14:paraId="43FCA4AD" w14:textId="15800FD1" w:rsidR="00701904" w:rsidRDefault="00701904" w:rsidP="00736CD4">
      <w:pPr>
        <w:ind w:left="567" w:hanging="567"/>
        <w:jc w:val="both"/>
      </w:pPr>
      <w:r>
        <w:t>7</w:t>
      </w:r>
      <w:r w:rsidRPr="00B3352E">
        <w:t>.4.</w:t>
      </w:r>
      <w:r w:rsidR="00484B1B">
        <w:tab/>
      </w:r>
      <w:r w:rsidRPr="005043C0">
        <w:t xml:space="preserve">Detālplānojuma izstrāde notiek atbilstoši Ministru </w:t>
      </w:r>
      <w:r>
        <w:t>k</w:t>
      </w:r>
      <w:r w:rsidRPr="005043C0">
        <w:t>abineta 2014.</w:t>
      </w:r>
      <w:r w:rsidR="003F76FF">
        <w:t> </w:t>
      </w:r>
      <w:r w:rsidRPr="005043C0">
        <w:t>gada 14.</w:t>
      </w:r>
      <w:r w:rsidR="003F76FF">
        <w:t> </w:t>
      </w:r>
      <w:r w:rsidRPr="005043C0">
        <w:t>oktobra noteikumu Nr.</w:t>
      </w:r>
      <w:r w:rsidR="00912F57">
        <w:t> </w:t>
      </w:r>
      <w:r w:rsidRPr="005043C0">
        <w:t>628 „Noteikumi par pašvaldību teritorijas attīstības plānošanas dokumentiem” 5.3.</w:t>
      </w:r>
      <w:r w:rsidR="009C592D">
        <w:t> </w:t>
      </w:r>
      <w:r w:rsidRPr="005043C0">
        <w:t>sadaļā noteiktai kārtībai.</w:t>
      </w:r>
    </w:p>
    <w:p w14:paraId="6CEB8536" w14:textId="226262FA" w:rsidR="00C14692" w:rsidRDefault="00C14692" w:rsidP="00736CD4">
      <w:pPr>
        <w:ind w:left="567" w:hanging="567"/>
        <w:jc w:val="both"/>
      </w:pPr>
    </w:p>
    <w:p w14:paraId="337BDC20" w14:textId="77777777" w:rsidR="00C14692" w:rsidRDefault="00C14692" w:rsidP="00736CD4">
      <w:pPr>
        <w:ind w:left="567" w:hanging="567"/>
        <w:jc w:val="both"/>
      </w:pPr>
    </w:p>
    <w:p w14:paraId="38111062" w14:textId="77777777" w:rsidR="001D067C" w:rsidRDefault="001D067C" w:rsidP="00736CD4">
      <w:pPr>
        <w:ind w:left="567" w:hanging="567"/>
        <w:jc w:val="both"/>
      </w:pPr>
    </w:p>
    <w:p w14:paraId="2D5B76AD" w14:textId="069E4219" w:rsidR="00701904" w:rsidRDefault="00701904" w:rsidP="00E05C8C">
      <w:pPr>
        <w:pStyle w:val="ListParagraph"/>
        <w:numPr>
          <w:ilvl w:val="0"/>
          <w:numId w:val="32"/>
        </w:numPr>
        <w:jc w:val="center"/>
        <w:rPr>
          <w:b/>
        </w:rPr>
      </w:pPr>
      <w:r w:rsidRPr="00B3352E">
        <w:rPr>
          <w:b/>
        </w:rPr>
        <w:lastRenderedPageBreak/>
        <w:t xml:space="preserve">Detālplānojuma </w:t>
      </w:r>
      <w:r>
        <w:rPr>
          <w:b/>
        </w:rPr>
        <w:t xml:space="preserve">iesniegšana </w:t>
      </w:r>
      <w:r w:rsidRPr="00B3352E">
        <w:rPr>
          <w:b/>
        </w:rPr>
        <w:t>izskatīšana</w:t>
      </w:r>
      <w:r>
        <w:rPr>
          <w:b/>
        </w:rPr>
        <w:t>i</w:t>
      </w:r>
    </w:p>
    <w:p w14:paraId="28E49EFE" w14:textId="77777777" w:rsidR="00701904" w:rsidRPr="000C5F15" w:rsidRDefault="00701904" w:rsidP="00701904">
      <w:pPr>
        <w:ind w:left="1843" w:hanging="1843"/>
        <w:jc w:val="center"/>
        <w:rPr>
          <w:b/>
        </w:rPr>
      </w:pPr>
    </w:p>
    <w:p w14:paraId="65B44F70" w14:textId="4749F44E" w:rsidR="00701904" w:rsidRDefault="00701904" w:rsidP="000C5F15">
      <w:pPr>
        <w:tabs>
          <w:tab w:val="num" w:pos="0"/>
        </w:tabs>
        <w:ind w:firstLine="709"/>
        <w:jc w:val="both"/>
        <w:rPr>
          <w:rFonts w:ascii="Arial" w:hAnsi="Arial" w:cs="Arial"/>
        </w:rPr>
      </w:pPr>
      <w:r w:rsidRPr="00B3352E">
        <w:t>Detālplānojuma izstr</w:t>
      </w:r>
      <w:r>
        <w:t>ādātājs detālplānojuma projektu</w:t>
      </w:r>
      <w:r w:rsidRPr="006C20C4">
        <w:t xml:space="preserve"> </w:t>
      </w:r>
      <w:r w:rsidRPr="003F5E3E">
        <w:t>un pārskatu par saņemtajiem institūciju nosacījumiem, to ņemšanu vērā vai noraidīšanu ie</w:t>
      </w:r>
      <w:r w:rsidRPr="00B3352E">
        <w:t>sniedz izstrādes vadītājam, kurš to izskata četru nedēļu laikā un sagatavo ziņojumu par tā turpmāko virzību.</w:t>
      </w:r>
    </w:p>
    <w:p w14:paraId="51585B5F" w14:textId="15C46EEF" w:rsidR="00701904" w:rsidRDefault="00701904" w:rsidP="000C5F15">
      <w:pPr>
        <w:tabs>
          <w:tab w:val="num" w:pos="709"/>
        </w:tabs>
        <w:ind w:firstLine="709"/>
        <w:jc w:val="both"/>
      </w:pPr>
      <w:r w:rsidRPr="00B3352E">
        <w:t>Projekta materiāli publiskajai apspriešanai iesniedzami uz planšetēm (A1 vai A2 formātā, vēlams uz plānā kartona)</w:t>
      </w:r>
      <w:r>
        <w:t>,</w:t>
      </w:r>
      <w:r w:rsidRPr="00B3352E">
        <w:t xml:space="preserve"> digitālā veidā (*.dgn un *.pdf formātā</w:t>
      </w:r>
      <w:r>
        <w:t xml:space="preserve">, grafiskā daļa arī kā telpiski piesaistīts attēls </w:t>
      </w:r>
      <w:r w:rsidRPr="00EB16A5">
        <w:t>(*.jpg un *.jgw</w:t>
      </w:r>
      <w:r>
        <w:t xml:space="preserve"> formātā) </w:t>
      </w:r>
      <w:r w:rsidRPr="00B3352E">
        <w:t xml:space="preserve">un vienā eksemplārā papīra formātā. Digitālā veidā iesniedzami </w:t>
      </w:r>
      <w:r>
        <w:t>divi</w:t>
      </w:r>
      <w:r w:rsidRPr="00B3352E">
        <w:t xml:space="preserve"> eksemplāri</w:t>
      </w:r>
      <w:r>
        <w:t xml:space="preserve"> </w:t>
      </w:r>
      <w:bookmarkStart w:id="2" w:name="_Hlk24021075"/>
      <w:r w:rsidR="00736CD4">
        <w:t>(</w:t>
      </w:r>
      <w:r>
        <w:t>USB datu nesējs)</w:t>
      </w:r>
      <w:r w:rsidRPr="00B3352E">
        <w:t xml:space="preserve">, </w:t>
      </w:r>
      <w:bookmarkEnd w:id="2"/>
      <w:r w:rsidRPr="007C6589">
        <w:t>no kuriem vienā eksemplārā ir dzēsti fizisko personu dati, kuru publiskošana nav pieļaujama saskaņā ar Eiropas parlamenta un Padomes 2016.</w:t>
      </w:r>
      <w:r w:rsidR="00215C00">
        <w:t> </w:t>
      </w:r>
      <w:r w:rsidRPr="007C6589">
        <w:t>gada 27.</w:t>
      </w:r>
      <w:r w:rsidR="00215C00">
        <w:t> </w:t>
      </w:r>
      <w:r w:rsidRPr="007C6589">
        <w:t>aprīļa regulu (ES) 2016/679 par fizisku personu aizsardzību attiecībā uz personas datu apstrādi un šādu datu brīvu apriti un ar ko atceļ direktīvu 95/46/EK (Vispārīgā datu aizsardzības regula; turpmāk – Datu regula). Publiskajai apspriešanai paredzētās planšetes nedrīkst saturēt fizisko personu datus, kuri nav publiskojami saskaņā ar Datu regulu</w:t>
      </w:r>
      <w:r w:rsidRPr="00B3352E">
        <w:t>.</w:t>
      </w:r>
      <w:r w:rsidRPr="006F7EEE">
        <w:t xml:space="preserve"> </w:t>
      </w:r>
      <w:r>
        <w:t>Publiskās apspriešanas planšetē ietverama vispusīga, viegli uztverama informācija par detālplānojuma risinājumiem.</w:t>
      </w:r>
    </w:p>
    <w:p w14:paraId="45B623A1" w14:textId="622D487A" w:rsidR="00701904" w:rsidRDefault="00701904" w:rsidP="000C5F15">
      <w:pPr>
        <w:tabs>
          <w:tab w:val="num" w:pos="709"/>
        </w:tabs>
        <w:ind w:firstLine="709"/>
        <w:jc w:val="both"/>
      </w:pPr>
      <w:r w:rsidRPr="006F7EEE">
        <w:t>Publiskās apspriešanas laikā organizēt sanāksmi. Saskaņā ar Covid-19 infekcijas izplatības pārvaldības likuma 21.</w:t>
      </w:r>
      <w:r w:rsidR="00215C00">
        <w:t> </w:t>
      </w:r>
      <w:r w:rsidRPr="006F7EEE">
        <w:t>pantu, detālplānojuma publisko apspriešanu organizē neklātienes formā, tai skaitā organizējot publiskās apspriešanas sanāksmi, izmantojot tiešsaistes videokonferences sarunu rīku vai citu tiešsaistes sarunu rīku.  Minimālais publiskās apspriešanas laiks – četras nedēļas.</w:t>
      </w:r>
    </w:p>
    <w:p w14:paraId="7781A257" w14:textId="4C075181" w:rsidR="00701904" w:rsidRDefault="00701904" w:rsidP="000C5F15">
      <w:pPr>
        <w:tabs>
          <w:tab w:val="num" w:pos="709"/>
        </w:tabs>
        <w:ind w:firstLine="709"/>
        <w:jc w:val="both"/>
      </w:pPr>
      <w:r>
        <w:t xml:space="preserve">Apstiprināšanai sagatavoto detālplānojumu, pārskatu par detālplānojuma izstrādi, ziņojumu par saņemtajiem priekšlikumiem un atzinumiem, ziņojumu par publiskās apspriešanas laikā veiktajām izmaiņām detālplānojuma redakcijā, kā arī saskaņoto administratīvā līguma par detālplānojuma īstenošanu projektu, izstrādātājs iesniedz izstrādes vadītājam digitālā veidā (*.dgn un *.pdf  formātā, grafisko daļu un vienā eksemplārā papīra formātā Digitālā veidā iesniedzami </w:t>
      </w:r>
      <w:bookmarkStart w:id="3" w:name="_Hlk108003564"/>
      <w:r>
        <w:t xml:space="preserve">divi eksemplāri </w:t>
      </w:r>
      <w:bookmarkEnd w:id="3"/>
      <w:r w:rsidR="00736CD4">
        <w:t>(</w:t>
      </w:r>
      <w:r>
        <w:t>USB datu nesējs), no kuriem vienā eksemplārā ir dzēsti fizisko personu dati, kuru publiskošana nav pieļaujama saskaņā ar Datu regulu.</w:t>
      </w:r>
    </w:p>
    <w:p w14:paraId="433DCF0E" w14:textId="0035F799" w:rsidR="00701904" w:rsidRPr="00B3352E" w:rsidRDefault="00701904" w:rsidP="000C5F15">
      <w:pPr>
        <w:tabs>
          <w:tab w:val="num" w:pos="709"/>
        </w:tabs>
        <w:ind w:firstLine="709"/>
        <w:jc w:val="both"/>
      </w:pPr>
      <w:r>
        <w:t>Detālplānojuma izskatīšana, nodošana publiskajai apspriešanai un apstiprināšana notiek atbilstoši Ministru kabineta 2014.</w:t>
      </w:r>
      <w:r w:rsidR="00215C00">
        <w:t> </w:t>
      </w:r>
      <w:r>
        <w:t>gada 14.</w:t>
      </w:r>
      <w:r w:rsidR="00215C00">
        <w:t> </w:t>
      </w:r>
      <w:r>
        <w:t>oktobra noteikumu Nr.</w:t>
      </w:r>
      <w:r w:rsidR="00215C00">
        <w:t> </w:t>
      </w:r>
      <w:r>
        <w:t>628 „Noteikumi par pašvaldību teritorijas attīstības plānošanas dokumentiem” 5.3.</w:t>
      </w:r>
      <w:r w:rsidR="00215C00">
        <w:t> </w:t>
      </w:r>
      <w:r>
        <w:t>sadaļā noteiktai kārtībai.</w:t>
      </w:r>
    </w:p>
    <w:p w14:paraId="353D11D8" w14:textId="602DA6B3" w:rsidR="00701904" w:rsidRPr="000C5F15" w:rsidRDefault="00701904" w:rsidP="00701904">
      <w:pPr>
        <w:tabs>
          <w:tab w:val="num" w:pos="709"/>
        </w:tabs>
        <w:jc w:val="both"/>
        <w:rPr>
          <w:b/>
        </w:rPr>
      </w:pPr>
    </w:p>
    <w:p w14:paraId="02E2696F" w14:textId="526117B7" w:rsidR="00701904" w:rsidRPr="000C5F15" w:rsidRDefault="00701904" w:rsidP="00E05C8C">
      <w:pPr>
        <w:pStyle w:val="ListParagraph"/>
        <w:numPr>
          <w:ilvl w:val="0"/>
          <w:numId w:val="32"/>
        </w:numPr>
        <w:jc w:val="center"/>
        <w:rPr>
          <w:b/>
        </w:rPr>
      </w:pPr>
      <w:r w:rsidRPr="000C5F15">
        <w:rPr>
          <w:b/>
        </w:rPr>
        <w:t>Citas prasības</w:t>
      </w:r>
    </w:p>
    <w:p w14:paraId="42F37242" w14:textId="77777777" w:rsidR="00701904" w:rsidRPr="000C5F15" w:rsidRDefault="00701904" w:rsidP="00701904">
      <w:pPr>
        <w:jc w:val="center"/>
        <w:rPr>
          <w:b/>
        </w:rPr>
      </w:pPr>
    </w:p>
    <w:p w14:paraId="10732AE5" w14:textId="27536F1B" w:rsidR="00701904" w:rsidRPr="007C6589" w:rsidRDefault="00701904" w:rsidP="000C5F15">
      <w:pPr>
        <w:ind w:firstLine="709"/>
        <w:jc w:val="both"/>
      </w:pPr>
      <w:bookmarkStart w:id="4" w:name="_GoBack"/>
      <w:bookmarkEnd w:id="4"/>
      <w:r w:rsidRPr="007C6589">
        <w:t>Detālplānojuma izstrādātājiem jāievēro Ministru kabineta 2014.</w:t>
      </w:r>
      <w:r w:rsidR="00215C00">
        <w:t> </w:t>
      </w:r>
      <w:r w:rsidRPr="007C6589">
        <w:t>gada 14.</w:t>
      </w:r>
      <w:r w:rsidR="00215C00">
        <w:t> </w:t>
      </w:r>
      <w:r w:rsidRPr="007C6589">
        <w:t>oktobra noteikumu Nr.</w:t>
      </w:r>
      <w:r w:rsidR="00215C00">
        <w:t> </w:t>
      </w:r>
      <w:r w:rsidRPr="007C6589">
        <w:t>628 „Noteikumi par pašvaldību teritorijas attīstības plānošanas dokumentiem” un Ministru kabineta 2013.</w:t>
      </w:r>
      <w:r w:rsidR="00215C00">
        <w:t> </w:t>
      </w:r>
      <w:r w:rsidRPr="007C6589">
        <w:t>gada 30.</w:t>
      </w:r>
      <w:r w:rsidR="00215C00">
        <w:t> </w:t>
      </w:r>
      <w:r w:rsidRPr="007C6589">
        <w:t>aprīļa noteikumu Nr.</w:t>
      </w:r>
      <w:r w:rsidR="00215C00">
        <w:t> </w:t>
      </w:r>
      <w:r w:rsidRPr="007C6589">
        <w:t>240 „Vispārīgie teritorijas plānošanas, izmantošanas un apbūves noteikumi” prasības.</w:t>
      </w:r>
    </w:p>
    <w:p w14:paraId="2D41404D" w14:textId="77777777" w:rsidR="00701904" w:rsidRPr="007C6589" w:rsidRDefault="00701904" w:rsidP="000C5F15">
      <w:pPr>
        <w:ind w:firstLine="709"/>
        <w:jc w:val="both"/>
      </w:pPr>
      <w:r w:rsidRPr="007C6589">
        <w:t>Detālplānojuma darba uzdevuma derīguma termiņš ir divi gadi.</w:t>
      </w:r>
    </w:p>
    <w:p w14:paraId="0A0CA65F" w14:textId="53F87635" w:rsidR="00C013A1" w:rsidRPr="00C013A1" w:rsidRDefault="00701904" w:rsidP="000C5F15">
      <w:pPr>
        <w:ind w:firstLine="709"/>
        <w:jc w:val="both"/>
      </w:pPr>
      <w:r w:rsidRPr="007C6589">
        <w:t>Apstiprināto detālplānojumu noformēt 3 sējumos saskaņā ar Ministru kabineta 2018.</w:t>
      </w:r>
      <w:r w:rsidR="00215C00">
        <w:t> </w:t>
      </w:r>
      <w:r w:rsidRPr="007C6589">
        <w:t>gada 4.</w:t>
      </w:r>
      <w:r w:rsidR="00FA40BC">
        <w:t> </w:t>
      </w:r>
      <w:r w:rsidRPr="007C6589">
        <w:t>septembra noteikumiem Nr.</w:t>
      </w:r>
      <w:r w:rsidR="00215C00">
        <w:t> </w:t>
      </w:r>
      <w:r w:rsidRPr="007C6589">
        <w:t xml:space="preserve">558 ”Dokumentu izstrādāšanas un noformēšanas kārtība”, kur vienā eksemplārā ir dzēsti fizisko personu dati, kuru publiskošana nav pieļaujama saskaņā ar Datu </w:t>
      </w:r>
      <w:r>
        <w:t>r</w:t>
      </w:r>
      <w:r w:rsidRPr="007C6589">
        <w:t xml:space="preserve">egulu un elektroniskā formātā </w:t>
      </w:r>
      <w:r w:rsidR="00382157" w:rsidRPr="00382157">
        <w:t xml:space="preserve">divi eksemplāri </w:t>
      </w:r>
      <w:r w:rsidR="00736CD4">
        <w:t>(</w:t>
      </w:r>
      <w:r w:rsidRPr="007C6589">
        <w:t>USB</w:t>
      </w:r>
      <w:r w:rsidR="00382157" w:rsidRPr="00382157">
        <w:t xml:space="preserve"> datu nesējs</w:t>
      </w:r>
      <w:r w:rsidRPr="007C6589">
        <w:t>), kur pievienots eksemplārs, kurā ir dzēsti fizisko personu dati, kuru publiskošana nav pieļaujama saskaņā ar Datu regulu.</w:t>
      </w:r>
    </w:p>
    <w:sectPr w:rsidR="00C013A1" w:rsidRPr="00C013A1" w:rsidSect="00964366">
      <w:footerReference w:type="default" r:id="rId9"/>
      <w:pgSz w:w="11906" w:h="16838"/>
      <w:pgMar w:top="1134" w:right="851"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96057" w14:textId="77777777" w:rsidR="003A0D52" w:rsidRDefault="003A0D52">
      <w:r>
        <w:separator/>
      </w:r>
    </w:p>
  </w:endnote>
  <w:endnote w:type="continuationSeparator" w:id="0">
    <w:p w14:paraId="69CF77CE" w14:textId="77777777" w:rsidR="003A0D52" w:rsidRDefault="003A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7828"/>
      <w:docPartObj>
        <w:docPartGallery w:val="Page Numbers (Bottom of Page)"/>
        <w:docPartUnique/>
      </w:docPartObj>
    </w:sdtPr>
    <w:sdtEndPr/>
    <w:sdtContent>
      <w:p w14:paraId="6B4D31F2" w14:textId="76C25803" w:rsidR="00816C66" w:rsidRDefault="00816C66" w:rsidP="000C5F15">
        <w:pPr>
          <w:pStyle w:val="Footer"/>
          <w:jc w:val="center"/>
        </w:pPr>
        <w:r>
          <w:fldChar w:fldCharType="begin"/>
        </w:r>
        <w:r>
          <w:instrText>PAGE   \* MERGEFORMAT</w:instrText>
        </w:r>
        <w:r>
          <w:fldChar w:fldCharType="separate"/>
        </w:r>
        <w:r w:rsidR="00F318F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5ECB6" w14:textId="77777777" w:rsidR="003A0D52" w:rsidRDefault="003A0D52">
      <w:r>
        <w:separator/>
      </w:r>
    </w:p>
  </w:footnote>
  <w:footnote w:type="continuationSeparator" w:id="0">
    <w:p w14:paraId="494BCE29" w14:textId="77777777" w:rsidR="003A0D52" w:rsidRDefault="003A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011"/>
    <w:multiLevelType w:val="hybridMultilevel"/>
    <w:tmpl w:val="D346C250"/>
    <w:lvl w:ilvl="0" w:tplc="65E811CA">
      <w:start w:val="1"/>
      <w:numFmt w:val="decimal"/>
      <w:lvlText w:val="%1)"/>
      <w:lvlJc w:val="left"/>
      <w:pPr>
        <w:ind w:left="1440" w:hanging="360"/>
      </w:pPr>
      <w:rPr>
        <w:rFonts w:hint="default"/>
        <w:b/>
      </w:rPr>
    </w:lvl>
    <w:lvl w:ilvl="1" w:tplc="F5E286C0">
      <w:start w:val="1"/>
      <w:numFmt w:val="lowerLetter"/>
      <w:lvlText w:val="%2."/>
      <w:lvlJc w:val="left"/>
      <w:pPr>
        <w:ind w:left="2160" w:hanging="360"/>
      </w:pPr>
      <w:rPr>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4056A93"/>
    <w:multiLevelType w:val="hybridMultilevel"/>
    <w:tmpl w:val="D040E068"/>
    <w:lvl w:ilvl="0" w:tplc="04260001">
      <w:start w:val="1"/>
      <w:numFmt w:val="bullet"/>
      <w:lvlText w:val=""/>
      <w:lvlJc w:val="left"/>
      <w:pPr>
        <w:ind w:left="3420" w:hanging="360"/>
      </w:pPr>
      <w:rPr>
        <w:rFonts w:ascii="Symbol" w:hAnsi="Symbol" w:hint="default"/>
      </w:rPr>
    </w:lvl>
    <w:lvl w:ilvl="1" w:tplc="04260003" w:tentative="1">
      <w:start w:val="1"/>
      <w:numFmt w:val="bullet"/>
      <w:lvlText w:val="o"/>
      <w:lvlJc w:val="left"/>
      <w:pPr>
        <w:ind w:left="4140" w:hanging="360"/>
      </w:pPr>
      <w:rPr>
        <w:rFonts w:ascii="Courier New" w:hAnsi="Courier New" w:cs="Courier New" w:hint="default"/>
      </w:rPr>
    </w:lvl>
    <w:lvl w:ilvl="2" w:tplc="04260005" w:tentative="1">
      <w:start w:val="1"/>
      <w:numFmt w:val="bullet"/>
      <w:lvlText w:val=""/>
      <w:lvlJc w:val="left"/>
      <w:pPr>
        <w:ind w:left="4860" w:hanging="360"/>
      </w:pPr>
      <w:rPr>
        <w:rFonts w:ascii="Wingdings" w:hAnsi="Wingdings" w:hint="default"/>
      </w:rPr>
    </w:lvl>
    <w:lvl w:ilvl="3" w:tplc="04260001" w:tentative="1">
      <w:start w:val="1"/>
      <w:numFmt w:val="bullet"/>
      <w:lvlText w:val=""/>
      <w:lvlJc w:val="left"/>
      <w:pPr>
        <w:ind w:left="5580" w:hanging="360"/>
      </w:pPr>
      <w:rPr>
        <w:rFonts w:ascii="Symbol" w:hAnsi="Symbol" w:hint="default"/>
      </w:rPr>
    </w:lvl>
    <w:lvl w:ilvl="4" w:tplc="04260003" w:tentative="1">
      <w:start w:val="1"/>
      <w:numFmt w:val="bullet"/>
      <w:lvlText w:val="o"/>
      <w:lvlJc w:val="left"/>
      <w:pPr>
        <w:ind w:left="6300" w:hanging="360"/>
      </w:pPr>
      <w:rPr>
        <w:rFonts w:ascii="Courier New" w:hAnsi="Courier New" w:cs="Courier New" w:hint="default"/>
      </w:rPr>
    </w:lvl>
    <w:lvl w:ilvl="5" w:tplc="04260005" w:tentative="1">
      <w:start w:val="1"/>
      <w:numFmt w:val="bullet"/>
      <w:lvlText w:val=""/>
      <w:lvlJc w:val="left"/>
      <w:pPr>
        <w:ind w:left="7020" w:hanging="360"/>
      </w:pPr>
      <w:rPr>
        <w:rFonts w:ascii="Wingdings" w:hAnsi="Wingdings" w:hint="default"/>
      </w:rPr>
    </w:lvl>
    <w:lvl w:ilvl="6" w:tplc="04260001" w:tentative="1">
      <w:start w:val="1"/>
      <w:numFmt w:val="bullet"/>
      <w:lvlText w:val=""/>
      <w:lvlJc w:val="left"/>
      <w:pPr>
        <w:ind w:left="7740" w:hanging="360"/>
      </w:pPr>
      <w:rPr>
        <w:rFonts w:ascii="Symbol" w:hAnsi="Symbol" w:hint="default"/>
      </w:rPr>
    </w:lvl>
    <w:lvl w:ilvl="7" w:tplc="04260003" w:tentative="1">
      <w:start w:val="1"/>
      <w:numFmt w:val="bullet"/>
      <w:lvlText w:val="o"/>
      <w:lvlJc w:val="left"/>
      <w:pPr>
        <w:ind w:left="8460" w:hanging="360"/>
      </w:pPr>
      <w:rPr>
        <w:rFonts w:ascii="Courier New" w:hAnsi="Courier New" w:cs="Courier New" w:hint="default"/>
      </w:rPr>
    </w:lvl>
    <w:lvl w:ilvl="8" w:tplc="04260005" w:tentative="1">
      <w:start w:val="1"/>
      <w:numFmt w:val="bullet"/>
      <w:lvlText w:val=""/>
      <w:lvlJc w:val="left"/>
      <w:pPr>
        <w:ind w:left="9180" w:hanging="360"/>
      </w:pPr>
      <w:rPr>
        <w:rFonts w:ascii="Wingdings" w:hAnsi="Wingdings" w:hint="default"/>
      </w:rPr>
    </w:lvl>
  </w:abstractNum>
  <w:abstractNum w:abstractNumId="2" w15:restartNumberingAfterBreak="0">
    <w:nsid w:val="08316646"/>
    <w:multiLevelType w:val="hybridMultilevel"/>
    <w:tmpl w:val="A5508AF0"/>
    <w:lvl w:ilvl="0" w:tplc="136A29B8">
      <w:start w:val="1"/>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B39479A"/>
    <w:multiLevelType w:val="multilevel"/>
    <w:tmpl w:val="16E6C902"/>
    <w:lvl w:ilvl="0">
      <w:start w:val="1"/>
      <w:numFmt w:val="decimal"/>
      <w:lvlText w:val="%1."/>
      <w:lvlJc w:val="left"/>
      <w:pPr>
        <w:tabs>
          <w:tab w:val="num" w:pos="0"/>
        </w:tabs>
        <w:ind w:left="0" w:firstLine="0"/>
      </w:pPr>
      <w:rPr>
        <w:rFonts w:hint="default"/>
        <w:b w:val="0"/>
        <w:i w:val="0"/>
        <w:color w:val="auto"/>
      </w:rPr>
    </w:lvl>
    <w:lvl w:ilvl="1">
      <w:start w:val="1"/>
      <w:numFmt w:val="decimal"/>
      <w:lvlText w:val="%1.%2."/>
      <w:lvlJc w:val="left"/>
      <w:pPr>
        <w:tabs>
          <w:tab w:val="num" w:pos="960"/>
        </w:tabs>
        <w:ind w:left="960" w:hanging="720"/>
      </w:pPr>
      <w:rPr>
        <w:rFonts w:hint="default"/>
        <w:b w:val="0"/>
        <w:color w:val="auto"/>
      </w:rPr>
    </w:lvl>
    <w:lvl w:ilvl="2">
      <w:start w:val="1"/>
      <w:numFmt w:val="decimal"/>
      <w:lvlText w:val="%1.%2.%3."/>
      <w:lvlJc w:val="left"/>
      <w:pPr>
        <w:tabs>
          <w:tab w:val="num" w:pos="1320"/>
        </w:tabs>
        <w:ind w:left="1320" w:firstLine="0"/>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BCE002E"/>
    <w:multiLevelType w:val="multilevel"/>
    <w:tmpl w:val="C060CC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57AF5"/>
    <w:multiLevelType w:val="hybridMultilevel"/>
    <w:tmpl w:val="D22EE00A"/>
    <w:lvl w:ilvl="0" w:tplc="04260001">
      <w:start w:val="1"/>
      <w:numFmt w:val="bullet"/>
      <w:lvlText w:val=""/>
      <w:lvlJc w:val="left"/>
      <w:pPr>
        <w:ind w:left="3840" w:hanging="360"/>
      </w:pPr>
      <w:rPr>
        <w:rFonts w:ascii="Symbol" w:hAnsi="Symbol" w:hint="default"/>
      </w:rPr>
    </w:lvl>
    <w:lvl w:ilvl="1" w:tplc="04260003" w:tentative="1">
      <w:start w:val="1"/>
      <w:numFmt w:val="bullet"/>
      <w:lvlText w:val="o"/>
      <w:lvlJc w:val="left"/>
      <w:pPr>
        <w:ind w:left="4560" w:hanging="360"/>
      </w:pPr>
      <w:rPr>
        <w:rFonts w:ascii="Courier New" w:hAnsi="Courier New" w:cs="Courier New" w:hint="default"/>
      </w:rPr>
    </w:lvl>
    <w:lvl w:ilvl="2" w:tplc="04260005" w:tentative="1">
      <w:start w:val="1"/>
      <w:numFmt w:val="bullet"/>
      <w:lvlText w:val=""/>
      <w:lvlJc w:val="left"/>
      <w:pPr>
        <w:ind w:left="5280" w:hanging="360"/>
      </w:pPr>
      <w:rPr>
        <w:rFonts w:ascii="Wingdings" w:hAnsi="Wingdings" w:hint="default"/>
      </w:rPr>
    </w:lvl>
    <w:lvl w:ilvl="3" w:tplc="04260001" w:tentative="1">
      <w:start w:val="1"/>
      <w:numFmt w:val="bullet"/>
      <w:lvlText w:val=""/>
      <w:lvlJc w:val="left"/>
      <w:pPr>
        <w:ind w:left="6000" w:hanging="360"/>
      </w:pPr>
      <w:rPr>
        <w:rFonts w:ascii="Symbol" w:hAnsi="Symbol" w:hint="default"/>
      </w:rPr>
    </w:lvl>
    <w:lvl w:ilvl="4" w:tplc="04260003" w:tentative="1">
      <w:start w:val="1"/>
      <w:numFmt w:val="bullet"/>
      <w:lvlText w:val="o"/>
      <w:lvlJc w:val="left"/>
      <w:pPr>
        <w:ind w:left="6720" w:hanging="360"/>
      </w:pPr>
      <w:rPr>
        <w:rFonts w:ascii="Courier New" w:hAnsi="Courier New" w:cs="Courier New" w:hint="default"/>
      </w:rPr>
    </w:lvl>
    <w:lvl w:ilvl="5" w:tplc="04260005" w:tentative="1">
      <w:start w:val="1"/>
      <w:numFmt w:val="bullet"/>
      <w:lvlText w:val=""/>
      <w:lvlJc w:val="left"/>
      <w:pPr>
        <w:ind w:left="7440" w:hanging="360"/>
      </w:pPr>
      <w:rPr>
        <w:rFonts w:ascii="Wingdings" w:hAnsi="Wingdings" w:hint="default"/>
      </w:rPr>
    </w:lvl>
    <w:lvl w:ilvl="6" w:tplc="04260001" w:tentative="1">
      <w:start w:val="1"/>
      <w:numFmt w:val="bullet"/>
      <w:lvlText w:val=""/>
      <w:lvlJc w:val="left"/>
      <w:pPr>
        <w:ind w:left="8160" w:hanging="360"/>
      </w:pPr>
      <w:rPr>
        <w:rFonts w:ascii="Symbol" w:hAnsi="Symbol" w:hint="default"/>
      </w:rPr>
    </w:lvl>
    <w:lvl w:ilvl="7" w:tplc="04260003" w:tentative="1">
      <w:start w:val="1"/>
      <w:numFmt w:val="bullet"/>
      <w:lvlText w:val="o"/>
      <w:lvlJc w:val="left"/>
      <w:pPr>
        <w:ind w:left="8880" w:hanging="360"/>
      </w:pPr>
      <w:rPr>
        <w:rFonts w:ascii="Courier New" w:hAnsi="Courier New" w:cs="Courier New" w:hint="default"/>
      </w:rPr>
    </w:lvl>
    <w:lvl w:ilvl="8" w:tplc="04260005" w:tentative="1">
      <w:start w:val="1"/>
      <w:numFmt w:val="bullet"/>
      <w:lvlText w:val=""/>
      <w:lvlJc w:val="left"/>
      <w:pPr>
        <w:ind w:left="9600" w:hanging="360"/>
      </w:pPr>
      <w:rPr>
        <w:rFonts w:ascii="Wingdings" w:hAnsi="Wingdings" w:hint="default"/>
      </w:rPr>
    </w:lvl>
  </w:abstractNum>
  <w:abstractNum w:abstractNumId="6" w15:restartNumberingAfterBreak="0">
    <w:nsid w:val="1B845EEA"/>
    <w:multiLevelType w:val="hybridMultilevel"/>
    <w:tmpl w:val="8EFCE292"/>
    <w:lvl w:ilvl="0" w:tplc="D8EA3D6A">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A694913"/>
    <w:multiLevelType w:val="hybridMultilevel"/>
    <w:tmpl w:val="F4DEB0B4"/>
    <w:lvl w:ilvl="0" w:tplc="136A29B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F049B6"/>
    <w:multiLevelType w:val="multilevel"/>
    <w:tmpl w:val="4168BEB2"/>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DA135B8"/>
    <w:multiLevelType w:val="hybridMultilevel"/>
    <w:tmpl w:val="3D926E78"/>
    <w:lvl w:ilvl="0" w:tplc="04260001">
      <w:start w:val="1"/>
      <w:numFmt w:val="bullet"/>
      <w:lvlText w:val=""/>
      <w:lvlJc w:val="left"/>
      <w:pPr>
        <w:ind w:left="3660" w:hanging="360"/>
      </w:pPr>
      <w:rPr>
        <w:rFonts w:ascii="Symbol" w:hAnsi="Symbol" w:hint="default"/>
      </w:rPr>
    </w:lvl>
    <w:lvl w:ilvl="1" w:tplc="04260003" w:tentative="1">
      <w:start w:val="1"/>
      <w:numFmt w:val="bullet"/>
      <w:lvlText w:val="o"/>
      <w:lvlJc w:val="left"/>
      <w:pPr>
        <w:ind w:left="4380" w:hanging="360"/>
      </w:pPr>
      <w:rPr>
        <w:rFonts w:ascii="Courier New" w:hAnsi="Courier New" w:cs="Courier New" w:hint="default"/>
      </w:rPr>
    </w:lvl>
    <w:lvl w:ilvl="2" w:tplc="04260005" w:tentative="1">
      <w:start w:val="1"/>
      <w:numFmt w:val="bullet"/>
      <w:lvlText w:val=""/>
      <w:lvlJc w:val="left"/>
      <w:pPr>
        <w:ind w:left="5100" w:hanging="360"/>
      </w:pPr>
      <w:rPr>
        <w:rFonts w:ascii="Wingdings" w:hAnsi="Wingdings" w:hint="default"/>
      </w:rPr>
    </w:lvl>
    <w:lvl w:ilvl="3" w:tplc="04260001" w:tentative="1">
      <w:start w:val="1"/>
      <w:numFmt w:val="bullet"/>
      <w:lvlText w:val=""/>
      <w:lvlJc w:val="left"/>
      <w:pPr>
        <w:ind w:left="5820" w:hanging="360"/>
      </w:pPr>
      <w:rPr>
        <w:rFonts w:ascii="Symbol" w:hAnsi="Symbol" w:hint="default"/>
      </w:rPr>
    </w:lvl>
    <w:lvl w:ilvl="4" w:tplc="04260003" w:tentative="1">
      <w:start w:val="1"/>
      <w:numFmt w:val="bullet"/>
      <w:lvlText w:val="o"/>
      <w:lvlJc w:val="left"/>
      <w:pPr>
        <w:ind w:left="6540" w:hanging="360"/>
      </w:pPr>
      <w:rPr>
        <w:rFonts w:ascii="Courier New" w:hAnsi="Courier New" w:cs="Courier New" w:hint="default"/>
      </w:rPr>
    </w:lvl>
    <w:lvl w:ilvl="5" w:tplc="04260005" w:tentative="1">
      <w:start w:val="1"/>
      <w:numFmt w:val="bullet"/>
      <w:lvlText w:val=""/>
      <w:lvlJc w:val="left"/>
      <w:pPr>
        <w:ind w:left="7260" w:hanging="360"/>
      </w:pPr>
      <w:rPr>
        <w:rFonts w:ascii="Wingdings" w:hAnsi="Wingdings" w:hint="default"/>
      </w:rPr>
    </w:lvl>
    <w:lvl w:ilvl="6" w:tplc="04260001" w:tentative="1">
      <w:start w:val="1"/>
      <w:numFmt w:val="bullet"/>
      <w:lvlText w:val=""/>
      <w:lvlJc w:val="left"/>
      <w:pPr>
        <w:ind w:left="7980" w:hanging="360"/>
      </w:pPr>
      <w:rPr>
        <w:rFonts w:ascii="Symbol" w:hAnsi="Symbol" w:hint="default"/>
      </w:rPr>
    </w:lvl>
    <w:lvl w:ilvl="7" w:tplc="04260003" w:tentative="1">
      <w:start w:val="1"/>
      <w:numFmt w:val="bullet"/>
      <w:lvlText w:val="o"/>
      <w:lvlJc w:val="left"/>
      <w:pPr>
        <w:ind w:left="8700" w:hanging="360"/>
      </w:pPr>
      <w:rPr>
        <w:rFonts w:ascii="Courier New" w:hAnsi="Courier New" w:cs="Courier New" w:hint="default"/>
      </w:rPr>
    </w:lvl>
    <w:lvl w:ilvl="8" w:tplc="04260005" w:tentative="1">
      <w:start w:val="1"/>
      <w:numFmt w:val="bullet"/>
      <w:lvlText w:val=""/>
      <w:lvlJc w:val="left"/>
      <w:pPr>
        <w:ind w:left="9420" w:hanging="360"/>
      </w:pPr>
      <w:rPr>
        <w:rFonts w:ascii="Wingdings" w:hAnsi="Wingdings" w:hint="default"/>
      </w:rPr>
    </w:lvl>
  </w:abstractNum>
  <w:abstractNum w:abstractNumId="10" w15:restartNumberingAfterBreak="0">
    <w:nsid w:val="2FBB61DA"/>
    <w:multiLevelType w:val="hybridMultilevel"/>
    <w:tmpl w:val="C7E649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FB50C6"/>
    <w:multiLevelType w:val="multilevel"/>
    <w:tmpl w:val="E2487E7A"/>
    <w:lvl w:ilvl="0">
      <w:start w:val="7"/>
      <w:numFmt w:val="decimal"/>
      <w:lvlText w:val="%1."/>
      <w:lvlJc w:val="left"/>
      <w:pPr>
        <w:ind w:left="540" w:hanging="540"/>
      </w:pPr>
      <w:rPr>
        <w:rFonts w:hint="default"/>
      </w:rPr>
    </w:lvl>
    <w:lvl w:ilvl="1">
      <w:start w:val="1"/>
      <w:numFmt w:val="decimal"/>
      <w:lvlText w:val="%1.%2."/>
      <w:lvlJc w:val="left"/>
      <w:pPr>
        <w:ind w:left="1163" w:hanging="54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12" w15:restartNumberingAfterBreak="0">
    <w:nsid w:val="41906743"/>
    <w:multiLevelType w:val="hybridMultilevel"/>
    <w:tmpl w:val="99EC707C"/>
    <w:lvl w:ilvl="0" w:tplc="04260019">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3" w15:restartNumberingAfterBreak="0">
    <w:nsid w:val="41EF41B3"/>
    <w:multiLevelType w:val="hybridMultilevel"/>
    <w:tmpl w:val="4C5A68DE"/>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5C25FD1"/>
    <w:multiLevelType w:val="multilevel"/>
    <w:tmpl w:val="1C1A60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D1179B"/>
    <w:multiLevelType w:val="hybridMultilevel"/>
    <w:tmpl w:val="187EE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6F18C5"/>
    <w:multiLevelType w:val="multilevel"/>
    <w:tmpl w:val="C060CC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3D026E"/>
    <w:multiLevelType w:val="hybridMultilevel"/>
    <w:tmpl w:val="A40AA5C0"/>
    <w:lvl w:ilvl="0" w:tplc="04260001">
      <w:start w:val="1"/>
      <w:numFmt w:val="bullet"/>
      <w:lvlText w:val=""/>
      <w:lvlJc w:val="left"/>
      <w:pPr>
        <w:ind w:left="3660" w:hanging="360"/>
      </w:pPr>
      <w:rPr>
        <w:rFonts w:ascii="Symbol" w:hAnsi="Symbol" w:hint="default"/>
      </w:rPr>
    </w:lvl>
    <w:lvl w:ilvl="1" w:tplc="04260003" w:tentative="1">
      <w:start w:val="1"/>
      <w:numFmt w:val="bullet"/>
      <w:lvlText w:val="o"/>
      <w:lvlJc w:val="left"/>
      <w:pPr>
        <w:ind w:left="4380" w:hanging="360"/>
      </w:pPr>
      <w:rPr>
        <w:rFonts w:ascii="Courier New" w:hAnsi="Courier New" w:cs="Courier New" w:hint="default"/>
      </w:rPr>
    </w:lvl>
    <w:lvl w:ilvl="2" w:tplc="04260005" w:tentative="1">
      <w:start w:val="1"/>
      <w:numFmt w:val="bullet"/>
      <w:lvlText w:val=""/>
      <w:lvlJc w:val="left"/>
      <w:pPr>
        <w:ind w:left="5100" w:hanging="360"/>
      </w:pPr>
      <w:rPr>
        <w:rFonts w:ascii="Wingdings" w:hAnsi="Wingdings" w:hint="default"/>
      </w:rPr>
    </w:lvl>
    <w:lvl w:ilvl="3" w:tplc="04260001" w:tentative="1">
      <w:start w:val="1"/>
      <w:numFmt w:val="bullet"/>
      <w:lvlText w:val=""/>
      <w:lvlJc w:val="left"/>
      <w:pPr>
        <w:ind w:left="5820" w:hanging="360"/>
      </w:pPr>
      <w:rPr>
        <w:rFonts w:ascii="Symbol" w:hAnsi="Symbol" w:hint="default"/>
      </w:rPr>
    </w:lvl>
    <w:lvl w:ilvl="4" w:tplc="04260003" w:tentative="1">
      <w:start w:val="1"/>
      <w:numFmt w:val="bullet"/>
      <w:lvlText w:val="o"/>
      <w:lvlJc w:val="left"/>
      <w:pPr>
        <w:ind w:left="6540" w:hanging="360"/>
      </w:pPr>
      <w:rPr>
        <w:rFonts w:ascii="Courier New" w:hAnsi="Courier New" w:cs="Courier New" w:hint="default"/>
      </w:rPr>
    </w:lvl>
    <w:lvl w:ilvl="5" w:tplc="04260005" w:tentative="1">
      <w:start w:val="1"/>
      <w:numFmt w:val="bullet"/>
      <w:lvlText w:val=""/>
      <w:lvlJc w:val="left"/>
      <w:pPr>
        <w:ind w:left="7260" w:hanging="360"/>
      </w:pPr>
      <w:rPr>
        <w:rFonts w:ascii="Wingdings" w:hAnsi="Wingdings" w:hint="default"/>
      </w:rPr>
    </w:lvl>
    <w:lvl w:ilvl="6" w:tplc="04260001" w:tentative="1">
      <w:start w:val="1"/>
      <w:numFmt w:val="bullet"/>
      <w:lvlText w:val=""/>
      <w:lvlJc w:val="left"/>
      <w:pPr>
        <w:ind w:left="7980" w:hanging="360"/>
      </w:pPr>
      <w:rPr>
        <w:rFonts w:ascii="Symbol" w:hAnsi="Symbol" w:hint="default"/>
      </w:rPr>
    </w:lvl>
    <w:lvl w:ilvl="7" w:tplc="04260003" w:tentative="1">
      <w:start w:val="1"/>
      <w:numFmt w:val="bullet"/>
      <w:lvlText w:val="o"/>
      <w:lvlJc w:val="left"/>
      <w:pPr>
        <w:ind w:left="8700" w:hanging="360"/>
      </w:pPr>
      <w:rPr>
        <w:rFonts w:ascii="Courier New" w:hAnsi="Courier New" w:cs="Courier New" w:hint="default"/>
      </w:rPr>
    </w:lvl>
    <w:lvl w:ilvl="8" w:tplc="04260005" w:tentative="1">
      <w:start w:val="1"/>
      <w:numFmt w:val="bullet"/>
      <w:lvlText w:val=""/>
      <w:lvlJc w:val="left"/>
      <w:pPr>
        <w:ind w:left="9420" w:hanging="360"/>
      </w:pPr>
      <w:rPr>
        <w:rFonts w:ascii="Wingdings" w:hAnsi="Wingdings" w:hint="default"/>
      </w:rPr>
    </w:lvl>
  </w:abstractNum>
  <w:abstractNum w:abstractNumId="18" w15:restartNumberingAfterBreak="0">
    <w:nsid w:val="4D5C7CFE"/>
    <w:multiLevelType w:val="hybridMultilevel"/>
    <w:tmpl w:val="1EF298CC"/>
    <w:lvl w:ilvl="0" w:tplc="7BEA4C86">
      <w:start w:val="4"/>
      <w:numFmt w:val="decimal"/>
      <w:lvlText w:val="%1."/>
      <w:lvlJc w:val="left"/>
      <w:pPr>
        <w:tabs>
          <w:tab w:val="num" w:pos="759"/>
        </w:tabs>
        <w:ind w:left="759" w:hanging="360"/>
      </w:pPr>
      <w:rPr>
        <w:rFonts w:hint="default"/>
        <w:color w:val="auto"/>
      </w:rPr>
    </w:lvl>
    <w:lvl w:ilvl="1" w:tplc="04260019" w:tentative="1">
      <w:start w:val="1"/>
      <w:numFmt w:val="lowerLetter"/>
      <w:lvlText w:val="%2."/>
      <w:lvlJc w:val="left"/>
      <w:pPr>
        <w:tabs>
          <w:tab w:val="num" w:pos="1479"/>
        </w:tabs>
        <w:ind w:left="1479" w:hanging="360"/>
      </w:pPr>
    </w:lvl>
    <w:lvl w:ilvl="2" w:tplc="0426001B" w:tentative="1">
      <w:start w:val="1"/>
      <w:numFmt w:val="lowerRoman"/>
      <w:lvlText w:val="%3."/>
      <w:lvlJc w:val="right"/>
      <w:pPr>
        <w:tabs>
          <w:tab w:val="num" w:pos="2199"/>
        </w:tabs>
        <w:ind w:left="2199" w:hanging="180"/>
      </w:pPr>
    </w:lvl>
    <w:lvl w:ilvl="3" w:tplc="0426000F" w:tentative="1">
      <w:start w:val="1"/>
      <w:numFmt w:val="decimal"/>
      <w:lvlText w:val="%4."/>
      <w:lvlJc w:val="left"/>
      <w:pPr>
        <w:tabs>
          <w:tab w:val="num" w:pos="2919"/>
        </w:tabs>
        <w:ind w:left="2919" w:hanging="360"/>
      </w:pPr>
    </w:lvl>
    <w:lvl w:ilvl="4" w:tplc="04260019" w:tentative="1">
      <w:start w:val="1"/>
      <w:numFmt w:val="lowerLetter"/>
      <w:lvlText w:val="%5."/>
      <w:lvlJc w:val="left"/>
      <w:pPr>
        <w:tabs>
          <w:tab w:val="num" w:pos="3639"/>
        </w:tabs>
        <w:ind w:left="3639" w:hanging="360"/>
      </w:pPr>
    </w:lvl>
    <w:lvl w:ilvl="5" w:tplc="0426001B" w:tentative="1">
      <w:start w:val="1"/>
      <w:numFmt w:val="lowerRoman"/>
      <w:lvlText w:val="%6."/>
      <w:lvlJc w:val="right"/>
      <w:pPr>
        <w:tabs>
          <w:tab w:val="num" w:pos="4359"/>
        </w:tabs>
        <w:ind w:left="4359" w:hanging="180"/>
      </w:pPr>
    </w:lvl>
    <w:lvl w:ilvl="6" w:tplc="0426000F" w:tentative="1">
      <w:start w:val="1"/>
      <w:numFmt w:val="decimal"/>
      <w:lvlText w:val="%7."/>
      <w:lvlJc w:val="left"/>
      <w:pPr>
        <w:tabs>
          <w:tab w:val="num" w:pos="5079"/>
        </w:tabs>
        <w:ind w:left="5079" w:hanging="360"/>
      </w:pPr>
    </w:lvl>
    <w:lvl w:ilvl="7" w:tplc="04260019" w:tentative="1">
      <w:start w:val="1"/>
      <w:numFmt w:val="lowerLetter"/>
      <w:lvlText w:val="%8."/>
      <w:lvlJc w:val="left"/>
      <w:pPr>
        <w:tabs>
          <w:tab w:val="num" w:pos="5799"/>
        </w:tabs>
        <w:ind w:left="5799" w:hanging="360"/>
      </w:pPr>
    </w:lvl>
    <w:lvl w:ilvl="8" w:tplc="0426001B" w:tentative="1">
      <w:start w:val="1"/>
      <w:numFmt w:val="lowerRoman"/>
      <w:lvlText w:val="%9."/>
      <w:lvlJc w:val="right"/>
      <w:pPr>
        <w:tabs>
          <w:tab w:val="num" w:pos="6519"/>
        </w:tabs>
        <w:ind w:left="6519" w:hanging="180"/>
      </w:pPr>
    </w:lvl>
  </w:abstractNum>
  <w:abstractNum w:abstractNumId="19" w15:restartNumberingAfterBreak="0">
    <w:nsid w:val="4D685FA4"/>
    <w:multiLevelType w:val="hybridMultilevel"/>
    <w:tmpl w:val="FEB63F48"/>
    <w:lvl w:ilvl="0" w:tplc="F6A23A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E17014E"/>
    <w:multiLevelType w:val="hybridMultilevel"/>
    <w:tmpl w:val="653296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4EBB2A2F"/>
    <w:multiLevelType w:val="hybridMultilevel"/>
    <w:tmpl w:val="23B2B5C4"/>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22" w15:restartNumberingAfterBreak="0">
    <w:nsid w:val="4F8E5200"/>
    <w:multiLevelType w:val="hybridMultilevel"/>
    <w:tmpl w:val="01B60D7A"/>
    <w:lvl w:ilvl="0" w:tplc="04260001">
      <w:start w:val="1"/>
      <w:numFmt w:val="bullet"/>
      <w:lvlText w:val=""/>
      <w:lvlJc w:val="left"/>
      <w:pPr>
        <w:ind w:left="4080" w:hanging="360"/>
      </w:pPr>
      <w:rPr>
        <w:rFonts w:ascii="Symbol" w:hAnsi="Symbol" w:hint="default"/>
      </w:rPr>
    </w:lvl>
    <w:lvl w:ilvl="1" w:tplc="04260003" w:tentative="1">
      <w:start w:val="1"/>
      <w:numFmt w:val="bullet"/>
      <w:lvlText w:val="o"/>
      <w:lvlJc w:val="left"/>
      <w:pPr>
        <w:ind w:left="4800" w:hanging="360"/>
      </w:pPr>
      <w:rPr>
        <w:rFonts w:ascii="Courier New" w:hAnsi="Courier New" w:cs="Courier New" w:hint="default"/>
      </w:rPr>
    </w:lvl>
    <w:lvl w:ilvl="2" w:tplc="04260005" w:tentative="1">
      <w:start w:val="1"/>
      <w:numFmt w:val="bullet"/>
      <w:lvlText w:val=""/>
      <w:lvlJc w:val="left"/>
      <w:pPr>
        <w:ind w:left="5520" w:hanging="360"/>
      </w:pPr>
      <w:rPr>
        <w:rFonts w:ascii="Wingdings" w:hAnsi="Wingdings" w:hint="default"/>
      </w:rPr>
    </w:lvl>
    <w:lvl w:ilvl="3" w:tplc="04260001" w:tentative="1">
      <w:start w:val="1"/>
      <w:numFmt w:val="bullet"/>
      <w:lvlText w:val=""/>
      <w:lvlJc w:val="left"/>
      <w:pPr>
        <w:ind w:left="6240" w:hanging="360"/>
      </w:pPr>
      <w:rPr>
        <w:rFonts w:ascii="Symbol" w:hAnsi="Symbol" w:hint="default"/>
      </w:rPr>
    </w:lvl>
    <w:lvl w:ilvl="4" w:tplc="04260003" w:tentative="1">
      <w:start w:val="1"/>
      <w:numFmt w:val="bullet"/>
      <w:lvlText w:val="o"/>
      <w:lvlJc w:val="left"/>
      <w:pPr>
        <w:ind w:left="6960" w:hanging="360"/>
      </w:pPr>
      <w:rPr>
        <w:rFonts w:ascii="Courier New" w:hAnsi="Courier New" w:cs="Courier New" w:hint="default"/>
      </w:rPr>
    </w:lvl>
    <w:lvl w:ilvl="5" w:tplc="04260005" w:tentative="1">
      <w:start w:val="1"/>
      <w:numFmt w:val="bullet"/>
      <w:lvlText w:val=""/>
      <w:lvlJc w:val="left"/>
      <w:pPr>
        <w:ind w:left="7680" w:hanging="360"/>
      </w:pPr>
      <w:rPr>
        <w:rFonts w:ascii="Wingdings" w:hAnsi="Wingdings" w:hint="default"/>
      </w:rPr>
    </w:lvl>
    <w:lvl w:ilvl="6" w:tplc="04260001" w:tentative="1">
      <w:start w:val="1"/>
      <w:numFmt w:val="bullet"/>
      <w:lvlText w:val=""/>
      <w:lvlJc w:val="left"/>
      <w:pPr>
        <w:ind w:left="8400" w:hanging="360"/>
      </w:pPr>
      <w:rPr>
        <w:rFonts w:ascii="Symbol" w:hAnsi="Symbol" w:hint="default"/>
      </w:rPr>
    </w:lvl>
    <w:lvl w:ilvl="7" w:tplc="04260003" w:tentative="1">
      <w:start w:val="1"/>
      <w:numFmt w:val="bullet"/>
      <w:lvlText w:val="o"/>
      <w:lvlJc w:val="left"/>
      <w:pPr>
        <w:ind w:left="9120" w:hanging="360"/>
      </w:pPr>
      <w:rPr>
        <w:rFonts w:ascii="Courier New" w:hAnsi="Courier New" w:cs="Courier New" w:hint="default"/>
      </w:rPr>
    </w:lvl>
    <w:lvl w:ilvl="8" w:tplc="04260005" w:tentative="1">
      <w:start w:val="1"/>
      <w:numFmt w:val="bullet"/>
      <w:lvlText w:val=""/>
      <w:lvlJc w:val="left"/>
      <w:pPr>
        <w:ind w:left="9840" w:hanging="360"/>
      </w:pPr>
      <w:rPr>
        <w:rFonts w:ascii="Wingdings" w:hAnsi="Wingdings" w:hint="default"/>
      </w:rPr>
    </w:lvl>
  </w:abstractNum>
  <w:abstractNum w:abstractNumId="23" w15:restartNumberingAfterBreak="0">
    <w:nsid w:val="550D1F1F"/>
    <w:multiLevelType w:val="hybridMultilevel"/>
    <w:tmpl w:val="3F40D048"/>
    <w:lvl w:ilvl="0" w:tplc="D85CEE80">
      <w:start w:val="3"/>
      <w:numFmt w:val="decimal"/>
      <w:lvlText w:val="%1."/>
      <w:lvlJc w:val="left"/>
      <w:pPr>
        <w:tabs>
          <w:tab w:val="num" w:pos="759"/>
        </w:tabs>
        <w:ind w:left="759" w:hanging="360"/>
      </w:pPr>
      <w:rPr>
        <w:rFonts w:hint="default"/>
      </w:rPr>
    </w:lvl>
    <w:lvl w:ilvl="1" w:tplc="04260019" w:tentative="1">
      <w:start w:val="1"/>
      <w:numFmt w:val="lowerLetter"/>
      <w:lvlText w:val="%2."/>
      <w:lvlJc w:val="left"/>
      <w:pPr>
        <w:tabs>
          <w:tab w:val="num" w:pos="1479"/>
        </w:tabs>
        <w:ind w:left="1479" w:hanging="360"/>
      </w:pPr>
    </w:lvl>
    <w:lvl w:ilvl="2" w:tplc="0426001B" w:tentative="1">
      <w:start w:val="1"/>
      <w:numFmt w:val="lowerRoman"/>
      <w:lvlText w:val="%3."/>
      <w:lvlJc w:val="right"/>
      <w:pPr>
        <w:tabs>
          <w:tab w:val="num" w:pos="2199"/>
        </w:tabs>
        <w:ind w:left="2199" w:hanging="180"/>
      </w:pPr>
    </w:lvl>
    <w:lvl w:ilvl="3" w:tplc="0426000F" w:tentative="1">
      <w:start w:val="1"/>
      <w:numFmt w:val="decimal"/>
      <w:lvlText w:val="%4."/>
      <w:lvlJc w:val="left"/>
      <w:pPr>
        <w:tabs>
          <w:tab w:val="num" w:pos="2919"/>
        </w:tabs>
        <w:ind w:left="2919" w:hanging="360"/>
      </w:pPr>
    </w:lvl>
    <w:lvl w:ilvl="4" w:tplc="04260019" w:tentative="1">
      <w:start w:val="1"/>
      <w:numFmt w:val="lowerLetter"/>
      <w:lvlText w:val="%5."/>
      <w:lvlJc w:val="left"/>
      <w:pPr>
        <w:tabs>
          <w:tab w:val="num" w:pos="3639"/>
        </w:tabs>
        <w:ind w:left="3639" w:hanging="360"/>
      </w:pPr>
    </w:lvl>
    <w:lvl w:ilvl="5" w:tplc="0426001B" w:tentative="1">
      <w:start w:val="1"/>
      <w:numFmt w:val="lowerRoman"/>
      <w:lvlText w:val="%6."/>
      <w:lvlJc w:val="right"/>
      <w:pPr>
        <w:tabs>
          <w:tab w:val="num" w:pos="4359"/>
        </w:tabs>
        <w:ind w:left="4359" w:hanging="180"/>
      </w:pPr>
    </w:lvl>
    <w:lvl w:ilvl="6" w:tplc="0426000F" w:tentative="1">
      <w:start w:val="1"/>
      <w:numFmt w:val="decimal"/>
      <w:lvlText w:val="%7."/>
      <w:lvlJc w:val="left"/>
      <w:pPr>
        <w:tabs>
          <w:tab w:val="num" w:pos="5079"/>
        </w:tabs>
        <w:ind w:left="5079" w:hanging="360"/>
      </w:pPr>
    </w:lvl>
    <w:lvl w:ilvl="7" w:tplc="04260019" w:tentative="1">
      <w:start w:val="1"/>
      <w:numFmt w:val="lowerLetter"/>
      <w:lvlText w:val="%8."/>
      <w:lvlJc w:val="left"/>
      <w:pPr>
        <w:tabs>
          <w:tab w:val="num" w:pos="5799"/>
        </w:tabs>
        <w:ind w:left="5799" w:hanging="360"/>
      </w:pPr>
    </w:lvl>
    <w:lvl w:ilvl="8" w:tplc="0426001B" w:tentative="1">
      <w:start w:val="1"/>
      <w:numFmt w:val="lowerRoman"/>
      <w:lvlText w:val="%9."/>
      <w:lvlJc w:val="right"/>
      <w:pPr>
        <w:tabs>
          <w:tab w:val="num" w:pos="6519"/>
        </w:tabs>
        <w:ind w:left="6519" w:hanging="180"/>
      </w:pPr>
    </w:lvl>
  </w:abstractNum>
  <w:abstractNum w:abstractNumId="24" w15:restartNumberingAfterBreak="0">
    <w:nsid w:val="595B4C79"/>
    <w:multiLevelType w:val="hybridMultilevel"/>
    <w:tmpl w:val="0C987C88"/>
    <w:lvl w:ilvl="0" w:tplc="04260001">
      <w:start w:val="1"/>
      <w:numFmt w:val="bullet"/>
      <w:lvlText w:val=""/>
      <w:lvlJc w:val="left"/>
      <w:pPr>
        <w:ind w:left="4080" w:hanging="360"/>
      </w:pPr>
      <w:rPr>
        <w:rFonts w:ascii="Symbol" w:hAnsi="Symbol" w:hint="default"/>
      </w:rPr>
    </w:lvl>
    <w:lvl w:ilvl="1" w:tplc="04260003" w:tentative="1">
      <w:start w:val="1"/>
      <w:numFmt w:val="bullet"/>
      <w:lvlText w:val="o"/>
      <w:lvlJc w:val="left"/>
      <w:pPr>
        <w:ind w:left="4800" w:hanging="360"/>
      </w:pPr>
      <w:rPr>
        <w:rFonts w:ascii="Courier New" w:hAnsi="Courier New" w:cs="Courier New" w:hint="default"/>
      </w:rPr>
    </w:lvl>
    <w:lvl w:ilvl="2" w:tplc="04260005" w:tentative="1">
      <w:start w:val="1"/>
      <w:numFmt w:val="bullet"/>
      <w:lvlText w:val=""/>
      <w:lvlJc w:val="left"/>
      <w:pPr>
        <w:ind w:left="5520" w:hanging="360"/>
      </w:pPr>
      <w:rPr>
        <w:rFonts w:ascii="Wingdings" w:hAnsi="Wingdings" w:hint="default"/>
      </w:rPr>
    </w:lvl>
    <w:lvl w:ilvl="3" w:tplc="04260001" w:tentative="1">
      <w:start w:val="1"/>
      <w:numFmt w:val="bullet"/>
      <w:lvlText w:val=""/>
      <w:lvlJc w:val="left"/>
      <w:pPr>
        <w:ind w:left="6240" w:hanging="360"/>
      </w:pPr>
      <w:rPr>
        <w:rFonts w:ascii="Symbol" w:hAnsi="Symbol" w:hint="default"/>
      </w:rPr>
    </w:lvl>
    <w:lvl w:ilvl="4" w:tplc="04260003" w:tentative="1">
      <w:start w:val="1"/>
      <w:numFmt w:val="bullet"/>
      <w:lvlText w:val="o"/>
      <w:lvlJc w:val="left"/>
      <w:pPr>
        <w:ind w:left="6960" w:hanging="360"/>
      </w:pPr>
      <w:rPr>
        <w:rFonts w:ascii="Courier New" w:hAnsi="Courier New" w:cs="Courier New" w:hint="default"/>
      </w:rPr>
    </w:lvl>
    <w:lvl w:ilvl="5" w:tplc="04260005" w:tentative="1">
      <w:start w:val="1"/>
      <w:numFmt w:val="bullet"/>
      <w:lvlText w:val=""/>
      <w:lvlJc w:val="left"/>
      <w:pPr>
        <w:ind w:left="7680" w:hanging="360"/>
      </w:pPr>
      <w:rPr>
        <w:rFonts w:ascii="Wingdings" w:hAnsi="Wingdings" w:hint="default"/>
      </w:rPr>
    </w:lvl>
    <w:lvl w:ilvl="6" w:tplc="04260001" w:tentative="1">
      <w:start w:val="1"/>
      <w:numFmt w:val="bullet"/>
      <w:lvlText w:val=""/>
      <w:lvlJc w:val="left"/>
      <w:pPr>
        <w:ind w:left="8400" w:hanging="360"/>
      </w:pPr>
      <w:rPr>
        <w:rFonts w:ascii="Symbol" w:hAnsi="Symbol" w:hint="default"/>
      </w:rPr>
    </w:lvl>
    <w:lvl w:ilvl="7" w:tplc="04260003" w:tentative="1">
      <w:start w:val="1"/>
      <w:numFmt w:val="bullet"/>
      <w:lvlText w:val="o"/>
      <w:lvlJc w:val="left"/>
      <w:pPr>
        <w:ind w:left="9120" w:hanging="360"/>
      </w:pPr>
      <w:rPr>
        <w:rFonts w:ascii="Courier New" w:hAnsi="Courier New" w:cs="Courier New" w:hint="default"/>
      </w:rPr>
    </w:lvl>
    <w:lvl w:ilvl="8" w:tplc="04260005" w:tentative="1">
      <w:start w:val="1"/>
      <w:numFmt w:val="bullet"/>
      <w:lvlText w:val=""/>
      <w:lvlJc w:val="left"/>
      <w:pPr>
        <w:ind w:left="9840" w:hanging="360"/>
      </w:pPr>
      <w:rPr>
        <w:rFonts w:ascii="Wingdings" w:hAnsi="Wingdings" w:hint="default"/>
      </w:rPr>
    </w:lvl>
  </w:abstractNum>
  <w:abstractNum w:abstractNumId="25" w15:restartNumberingAfterBreak="0">
    <w:nsid w:val="5B7568D9"/>
    <w:multiLevelType w:val="hybridMultilevel"/>
    <w:tmpl w:val="4A2E532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26" w15:restartNumberingAfterBreak="0">
    <w:nsid w:val="614614CD"/>
    <w:multiLevelType w:val="multilevel"/>
    <w:tmpl w:val="46E40DA2"/>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66730468"/>
    <w:multiLevelType w:val="multilevel"/>
    <w:tmpl w:val="81E0004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8A3B66"/>
    <w:multiLevelType w:val="hybridMultilevel"/>
    <w:tmpl w:val="025A9868"/>
    <w:lvl w:ilvl="0" w:tplc="04260001">
      <w:start w:val="1"/>
      <w:numFmt w:val="bullet"/>
      <w:lvlText w:val=""/>
      <w:lvlJc w:val="left"/>
      <w:pPr>
        <w:ind w:left="3600" w:hanging="360"/>
      </w:pPr>
      <w:rPr>
        <w:rFonts w:ascii="Symbol" w:hAnsi="Symbol"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29" w15:restartNumberingAfterBreak="0">
    <w:nsid w:val="757C7708"/>
    <w:multiLevelType w:val="multilevel"/>
    <w:tmpl w:val="A0185230"/>
    <w:lvl w:ilvl="0">
      <w:start w:val="6"/>
      <w:numFmt w:val="decimal"/>
      <w:lvlText w:val="%1."/>
      <w:lvlJc w:val="left"/>
      <w:pPr>
        <w:ind w:left="540" w:hanging="540"/>
      </w:pPr>
      <w:rPr>
        <w:rFonts w:hint="default"/>
      </w:rPr>
    </w:lvl>
    <w:lvl w:ilvl="1">
      <w:start w:val="2"/>
      <w:numFmt w:val="decimal"/>
      <w:lvlText w:val="%1.%2."/>
      <w:lvlJc w:val="left"/>
      <w:pPr>
        <w:ind w:left="1620" w:hanging="54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AF8475B"/>
    <w:multiLevelType w:val="hybridMultilevel"/>
    <w:tmpl w:val="44340B9E"/>
    <w:lvl w:ilvl="0" w:tplc="04260001">
      <w:start w:val="1"/>
      <w:numFmt w:val="bullet"/>
      <w:lvlText w:val=""/>
      <w:lvlJc w:val="left"/>
      <w:pPr>
        <w:ind w:left="2880" w:hanging="360"/>
      </w:pPr>
      <w:rPr>
        <w:rFonts w:ascii="Symbol" w:hAnsi="Symbol"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num w:numId="1">
    <w:abstractNumId w:val="23"/>
  </w:num>
  <w:num w:numId="2">
    <w:abstractNumId w:val="18"/>
  </w:num>
  <w:num w:numId="3">
    <w:abstractNumId w:val="20"/>
  </w:num>
  <w:num w:numId="4">
    <w:abstractNumId w:val="15"/>
  </w:num>
  <w:num w:numId="5">
    <w:abstractNumId w:val="7"/>
  </w:num>
  <w:num w:numId="6">
    <w:abstractNumId w:val="2"/>
  </w:num>
  <w:num w:numId="7">
    <w:abstractNumId w:val="28"/>
  </w:num>
  <w:num w:numId="8">
    <w:abstractNumId w:val="12"/>
  </w:num>
  <w:num w:numId="9">
    <w:abstractNumId w:val="17"/>
  </w:num>
  <w:num w:numId="10">
    <w:abstractNumId w:val="30"/>
  </w:num>
  <w:num w:numId="11">
    <w:abstractNumId w:val="24"/>
  </w:num>
  <w:num w:numId="12">
    <w:abstractNumId w:val="21"/>
  </w:num>
  <w:num w:numId="13">
    <w:abstractNumId w:val="5"/>
  </w:num>
  <w:num w:numId="14">
    <w:abstractNumId w:val="9"/>
  </w:num>
  <w:num w:numId="15">
    <w:abstractNumId w:val="13"/>
  </w:num>
  <w:num w:numId="16">
    <w:abstractNumId w:val="19"/>
  </w:num>
  <w:num w:numId="17">
    <w:abstractNumId w:val="6"/>
  </w:num>
  <w:num w:numId="18">
    <w:abstractNumId w:val="25"/>
  </w:num>
  <w:num w:numId="19">
    <w:abstractNumId w:val="22"/>
  </w:num>
  <w:num w:numId="20">
    <w:abstractNumId w:val="1"/>
  </w:num>
  <w:num w:numId="21">
    <w:abstractNumId w:val="0"/>
  </w:num>
  <w:num w:numId="22">
    <w:abstractNumId w:val="26"/>
  </w:num>
  <w:num w:numId="23">
    <w:abstractNumId w:val="14"/>
  </w:num>
  <w:num w:numId="24">
    <w:abstractNumId w:val="16"/>
  </w:num>
  <w:num w:numId="25">
    <w:abstractNumId w:val="29"/>
  </w:num>
  <w:num w:numId="26">
    <w:abstractNumId w:val="27"/>
  </w:num>
  <w:num w:numId="27">
    <w:abstractNumId w:val="3"/>
  </w:num>
  <w:num w:numId="28">
    <w:abstractNumId w:val="10"/>
  </w:num>
  <w:num w:numId="2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E9"/>
    <w:rsid w:val="000008DD"/>
    <w:rsid w:val="00001345"/>
    <w:rsid w:val="00004EEE"/>
    <w:rsid w:val="000067BD"/>
    <w:rsid w:val="000117DB"/>
    <w:rsid w:val="00011A01"/>
    <w:rsid w:val="00012CE3"/>
    <w:rsid w:val="00013CC4"/>
    <w:rsid w:val="000200F8"/>
    <w:rsid w:val="00020F49"/>
    <w:rsid w:val="00022B92"/>
    <w:rsid w:val="00031237"/>
    <w:rsid w:val="00034287"/>
    <w:rsid w:val="0003612D"/>
    <w:rsid w:val="00040D3D"/>
    <w:rsid w:val="00042C8D"/>
    <w:rsid w:val="0004317A"/>
    <w:rsid w:val="00043BF0"/>
    <w:rsid w:val="00045CDE"/>
    <w:rsid w:val="000470EA"/>
    <w:rsid w:val="00047C25"/>
    <w:rsid w:val="000500EF"/>
    <w:rsid w:val="00057674"/>
    <w:rsid w:val="00057D18"/>
    <w:rsid w:val="00071903"/>
    <w:rsid w:val="00081608"/>
    <w:rsid w:val="000871C3"/>
    <w:rsid w:val="00090329"/>
    <w:rsid w:val="00090B99"/>
    <w:rsid w:val="000913FF"/>
    <w:rsid w:val="000915B9"/>
    <w:rsid w:val="00092A0F"/>
    <w:rsid w:val="00092F06"/>
    <w:rsid w:val="000934AC"/>
    <w:rsid w:val="000941DF"/>
    <w:rsid w:val="000945D6"/>
    <w:rsid w:val="000954D9"/>
    <w:rsid w:val="000A21CA"/>
    <w:rsid w:val="000A3EBD"/>
    <w:rsid w:val="000A56A2"/>
    <w:rsid w:val="000B0704"/>
    <w:rsid w:val="000B0B9A"/>
    <w:rsid w:val="000B40D5"/>
    <w:rsid w:val="000B523B"/>
    <w:rsid w:val="000C1160"/>
    <w:rsid w:val="000C363A"/>
    <w:rsid w:val="000C3EE2"/>
    <w:rsid w:val="000C4EC1"/>
    <w:rsid w:val="000C52BD"/>
    <w:rsid w:val="000C5F15"/>
    <w:rsid w:val="000D0845"/>
    <w:rsid w:val="000D2FB2"/>
    <w:rsid w:val="000D5DDA"/>
    <w:rsid w:val="000D75B3"/>
    <w:rsid w:val="000E06C6"/>
    <w:rsid w:val="000E0843"/>
    <w:rsid w:val="000E1768"/>
    <w:rsid w:val="000E42CE"/>
    <w:rsid w:val="000E4B9F"/>
    <w:rsid w:val="000E59DE"/>
    <w:rsid w:val="000E6941"/>
    <w:rsid w:val="000E7158"/>
    <w:rsid w:val="000F232B"/>
    <w:rsid w:val="000F4D87"/>
    <w:rsid w:val="000F5347"/>
    <w:rsid w:val="000F6007"/>
    <w:rsid w:val="00101D75"/>
    <w:rsid w:val="00101FEC"/>
    <w:rsid w:val="00103270"/>
    <w:rsid w:val="00103983"/>
    <w:rsid w:val="001048BD"/>
    <w:rsid w:val="001056CE"/>
    <w:rsid w:val="00110ED0"/>
    <w:rsid w:val="001137D0"/>
    <w:rsid w:val="0011414C"/>
    <w:rsid w:val="00115671"/>
    <w:rsid w:val="0011757B"/>
    <w:rsid w:val="001178E7"/>
    <w:rsid w:val="00127F06"/>
    <w:rsid w:val="001309E6"/>
    <w:rsid w:val="0013735C"/>
    <w:rsid w:val="001444DF"/>
    <w:rsid w:val="001445EE"/>
    <w:rsid w:val="00151680"/>
    <w:rsid w:val="001531C4"/>
    <w:rsid w:val="00160E0E"/>
    <w:rsid w:val="00160F83"/>
    <w:rsid w:val="001637CD"/>
    <w:rsid w:val="00164939"/>
    <w:rsid w:val="00172653"/>
    <w:rsid w:val="00173623"/>
    <w:rsid w:val="001738FF"/>
    <w:rsid w:val="0017486E"/>
    <w:rsid w:val="0018152E"/>
    <w:rsid w:val="00191298"/>
    <w:rsid w:val="0019386C"/>
    <w:rsid w:val="00197031"/>
    <w:rsid w:val="001A4581"/>
    <w:rsid w:val="001A5CFF"/>
    <w:rsid w:val="001B4BE9"/>
    <w:rsid w:val="001B5FEE"/>
    <w:rsid w:val="001B650A"/>
    <w:rsid w:val="001B6ED8"/>
    <w:rsid w:val="001C0BF0"/>
    <w:rsid w:val="001D067C"/>
    <w:rsid w:val="001D19DF"/>
    <w:rsid w:val="001E393E"/>
    <w:rsid w:val="001E3FE3"/>
    <w:rsid w:val="001E6468"/>
    <w:rsid w:val="001E6A98"/>
    <w:rsid w:val="001F67B6"/>
    <w:rsid w:val="00205C26"/>
    <w:rsid w:val="00205E32"/>
    <w:rsid w:val="00210464"/>
    <w:rsid w:val="00215C00"/>
    <w:rsid w:val="00221186"/>
    <w:rsid w:val="002225CE"/>
    <w:rsid w:val="002233C7"/>
    <w:rsid w:val="0023136F"/>
    <w:rsid w:val="00232F05"/>
    <w:rsid w:val="00232FA3"/>
    <w:rsid w:val="002415A0"/>
    <w:rsid w:val="0024359A"/>
    <w:rsid w:val="00244F7D"/>
    <w:rsid w:val="00246106"/>
    <w:rsid w:val="00253D32"/>
    <w:rsid w:val="00253F07"/>
    <w:rsid w:val="00255A41"/>
    <w:rsid w:val="00256175"/>
    <w:rsid w:val="00256B48"/>
    <w:rsid w:val="00256EE4"/>
    <w:rsid w:val="00261741"/>
    <w:rsid w:val="00262223"/>
    <w:rsid w:val="00262CB7"/>
    <w:rsid w:val="002653B4"/>
    <w:rsid w:val="00271EC6"/>
    <w:rsid w:val="00273C7A"/>
    <w:rsid w:val="0027481E"/>
    <w:rsid w:val="00285235"/>
    <w:rsid w:val="002865AE"/>
    <w:rsid w:val="00290273"/>
    <w:rsid w:val="00291809"/>
    <w:rsid w:val="002937E1"/>
    <w:rsid w:val="00293FAD"/>
    <w:rsid w:val="002B0339"/>
    <w:rsid w:val="002B2049"/>
    <w:rsid w:val="002C0DFF"/>
    <w:rsid w:val="002C2E7A"/>
    <w:rsid w:val="002D3DA1"/>
    <w:rsid w:val="002E0D55"/>
    <w:rsid w:val="002E237B"/>
    <w:rsid w:val="002E4AFC"/>
    <w:rsid w:val="002E4B0A"/>
    <w:rsid w:val="002F2DBA"/>
    <w:rsid w:val="002F6D26"/>
    <w:rsid w:val="00300AC6"/>
    <w:rsid w:val="00301F1F"/>
    <w:rsid w:val="0030205A"/>
    <w:rsid w:val="00305827"/>
    <w:rsid w:val="00310AF1"/>
    <w:rsid w:val="00310B81"/>
    <w:rsid w:val="0031303A"/>
    <w:rsid w:val="00320F66"/>
    <w:rsid w:val="00322B0B"/>
    <w:rsid w:val="003244DC"/>
    <w:rsid w:val="00333204"/>
    <w:rsid w:val="00345709"/>
    <w:rsid w:val="003476C6"/>
    <w:rsid w:val="00350A03"/>
    <w:rsid w:val="00351CF4"/>
    <w:rsid w:val="00356019"/>
    <w:rsid w:val="00360350"/>
    <w:rsid w:val="0036059E"/>
    <w:rsid w:val="00361722"/>
    <w:rsid w:val="003645A1"/>
    <w:rsid w:val="00365A76"/>
    <w:rsid w:val="00367A0B"/>
    <w:rsid w:val="00371F47"/>
    <w:rsid w:val="00375F95"/>
    <w:rsid w:val="00382157"/>
    <w:rsid w:val="00387AD6"/>
    <w:rsid w:val="00394CED"/>
    <w:rsid w:val="003967BA"/>
    <w:rsid w:val="00396BF8"/>
    <w:rsid w:val="003A0974"/>
    <w:rsid w:val="003A0B42"/>
    <w:rsid w:val="003A0D52"/>
    <w:rsid w:val="003A2357"/>
    <w:rsid w:val="003B1211"/>
    <w:rsid w:val="003B125A"/>
    <w:rsid w:val="003B1A3C"/>
    <w:rsid w:val="003B4357"/>
    <w:rsid w:val="003B5CAC"/>
    <w:rsid w:val="003D6CFA"/>
    <w:rsid w:val="003D7BE0"/>
    <w:rsid w:val="003E43F1"/>
    <w:rsid w:val="003E5129"/>
    <w:rsid w:val="003F5E3E"/>
    <w:rsid w:val="003F76FF"/>
    <w:rsid w:val="0040506D"/>
    <w:rsid w:val="004057CE"/>
    <w:rsid w:val="004109E6"/>
    <w:rsid w:val="00415707"/>
    <w:rsid w:val="00415D74"/>
    <w:rsid w:val="00415FAE"/>
    <w:rsid w:val="00420EA3"/>
    <w:rsid w:val="004218AD"/>
    <w:rsid w:val="004259D3"/>
    <w:rsid w:val="0042718D"/>
    <w:rsid w:val="004318E7"/>
    <w:rsid w:val="004340AD"/>
    <w:rsid w:val="00435DE7"/>
    <w:rsid w:val="00437B39"/>
    <w:rsid w:val="00443226"/>
    <w:rsid w:val="00443E3B"/>
    <w:rsid w:val="00445D9C"/>
    <w:rsid w:val="00452467"/>
    <w:rsid w:val="004551CF"/>
    <w:rsid w:val="00464339"/>
    <w:rsid w:val="00476164"/>
    <w:rsid w:val="00483C50"/>
    <w:rsid w:val="00484B1B"/>
    <w:rsid w:val="004851EF"/>
    <w:rsid w:val="00486073"/>
    <w:rsid w:val="00490B8E"/>
    <w:rsid w:val="00490D92"/>
    <w:rsid w:val="004B1748"/>
    <w:rsid w:val="004B47F7"/>
    <w:rsid w:val="004B60EE"/>
    <w:rsid w:val="004B63EC"/>
    <w:rsid w:val="004B766E"/>
    <w:rsid w:val="004C3320"/>
    <w:rsid w:val="004C4C09"/>
    <w:rsid w:val="004C4DF5"/>
    <w:rsid w:val="004C54F0"/>
    <w:rsid w:val="004C79D8"/>
    <w:rsid w:val="004D0D57"/>
    <w:rsid w:val="004D2812"/>
    <w:rsid w:val="004E14B8"/>
    <w:rsid w:val="004E2B1F"/>
    <w:rsid w:val="004E3EBB"/>
    <w:rsid w:val="004E66ED"/>
    <w:rsid w:val="004E6A20"/>
    <w:rsid w:val="004F1350"/>
    <w:rsid w:val="004F377A"/>
    <w:rsid w:val="004F4EAD"/>
    <w:rsid w:val="004F724F"/>
    <w:rsid w:val="00502277"/>
    <w:rsid w:val="00502376"/>
    <w:rsid w:val="00503A5A"/>
    <w:rsid w:val="005043C0"/>
    <w:rsid w:val="00505C01"/>
    <w:rsid w:val="00510ABA"/>
    <w:rsid w:val="00510D5A"/>
    <w:rsid w:val="00515DB0"/>
    <w:rsid w:val="00520523"/>
    <w:rsid w:val="00526123"/>
    <w:rsid w:val="00527305"/>
    <w:rsid w:val="00530D3F"/>
    <w:rsid w:val="005361FB"/>
    <w:rsid w:val="00542829"/>
    <w:rsid w:val="00551950"/>
    <w:rsid w:val="00556577"/>
    <w:rsid w:val="00556A25"/>
    <w:rsid w:val="00566328"/>
    <w:rsid w:val="005717C7"/>
    <w:rsid w:val="00574DAD"/>
    <w:rsid w:val="00580A4A"/>
    <w:rsid w:val="00580AB2"/>
    <w:rsid w:val="005844E8"/>
    <w:rsid w:val="00584849"/>
    <w:rsid w:val="00586FCF"/>
    <w:rsid w:val="00591EEC"/>
    <w:rsid w:val="0059473B"/>
    <w:rsid w:val="005959EB"/>
    <w:rsid w:val="005A3DDE"/>
    <w:rsid w:val="005B06B5"/>
    <w:rsid w:val="005B17C4"/>
    <w:rsid w:val="005B4D09"/>
    <w:rsid w:val="005B7D13"/>
    <w:rsid w:val="005C10F6"/>
    <w:rsid w:val="005C3722"/>
    <w:rsid w:val="005D07EA"/>
    <w:rsid w:val="005D2244"/>
    <w:rsid w:val="005D5510"/>
    <w:rsid w:val="005E25BA"/>
    <w:rsid w:val="005E2EB3"/>
    <w:rsid w:val="005F1354"/>
    <w:rsid w:val="005F686C"/>
    <w:rsid w:val="005F71F7"/>
    <w:rsid w:val="00600106"/>
    <w:rsid w:val="0060026A"/>
    <w:rsid w:val="00600FE9"/>
    <w:rsid w:val="00601381"/>
    <w:rsid w:val="00601EB2"/>
    <w:rsid w:val="00602A8B"/>
    <w:rsid w:val="006044E7"/>
    <w:rsid w:val="00610B45"/>
    <w:rsid w:val="006110CA"/>
    <w:rsid w:val="00612764"/>
    <w:rsid w:val="006140CD"/>
    <w:rsid w:val="00614715"/>
    <w:rsid w:val="00626BCE"/>
    <w:rsid w:val="006308E5"/>
    <w:rsid w:val="00632B68"/>
    <w:rsid w:val="00634523"/>
    <w:rsid w:val="00634B8F"/>
    <w:rsid w:val="00634F54"/>
    <w:rsid w:val="00636BD0"/>
    <w:rsid w:val="0063713C"/>
    <w:rsid w:val="00641111"/>
    <w:rsid w:val="00641F4E"/>
    <w:rsid w:val="006427AB"/>
    <w:rsid w:val="006449FA"/>
    <w:rsid w:val="00645161"/>
    <w:rsid w:val="006518A7"/>
    <w:rsid w:val="00651A8E"/>
    <w:rsid w:val="00655975"/>
    <w:rsid w:val="00657895"/>
    <w:rsid w:val="006607D5"/>
    <w:rsid w:val="006651BA"/>
    <w:rsid w:val="00670A1E"/>
    <w:rsid w:val="006711F5"/>
    <w:rsid w:val="006757EF"/>
    <w:rsid w:val="00676DAF"/>
    <w:rsid w:val="00681F4A"/>
    <w:rsid w:val="006846A6"/>
    <w:rsid w:val="00686AA5"/>
    <w:rsid w:val="00687013"/>
    <w:rsid w:val="00694621"/>
    <w:rsid w:val="0069703E"/>
    <w:rsid w:val="006A597E"/>
    <w:rsid w:val="006B4284"/>
    <w:rsid w:val="006C20C4"/>
    <w:rsid w:val="006C260D"/>
    <w:rsid w:val="006C407C"/>
    <w:rsid w:val="006D0008"/>
    <w:rsid w:val="006D1DEB"/>
    <w:rsid w:val="006D7CC2"/>
    <w:rsid w:val="006E1736"/>
    <w:rsid w:val="006E23E8"/>
    <w:rsid w:val="006F43EF"/>
    <w:rsid w:val="00700E93"/>
    <w:rsid w:val="007011A2"/>
    <w:rsid w:val="00701904"/>
    <w:rsid w:val="0071146A"/>
    <w:rsid w:val="00712501"/>
    <w:rsid w:val="007155F9"/>
    <w:rsid w:val="007160B1"/>
    <w:rsid w:val="00716E1A"/>
    <w:rsid w:val="00722DB5"/>
    <w:rsid w:val="007241C4"/>
    <w:rsid w:val="00727B50"/>
    <w:rsid w:val="00731708"/>
    <w:rsid w:val="00733317"/>
    <w:rsid w:val="00735237"/>
    <w:rsid w:val="00736CD4"/>
    <w:rsid w:val="00742B40"/>
    <w:rsid w:val="007436F1"/>
    <w:rsid w:val="00745AFB"/>
    <w:rsid w:val="00745CB4"/>
    <w:rsid w:val="00754D07"/>
    <w:rsid w:val="0075594A"/>
    <w:rsid w:val="00762BB3"/>
    <w:rsid w:val="007642FC"/>
    <w:rsid w:val="007650BA"/>
    <w:rsid w:val="007659B4"/>
    <w:rsid w:val="007664B0"/>
    <w:rsid w:val="007678EA"/>
    <w:rsid w:val="00770097"/>
    <w:rsid w:val="0077085C"/>
    <w:rsid w:val="00770F8F"/>
    <w:rsid w:val="00780966"/>
    <w:rsid w:val="00780C54"/>
    <w:rsid w:val="0078273A"/>
    <w:rsid w:val="007856B7"/>
    <w:rsid w:val="00786398"/>
    <w:rsid w:val="00787A98"/>
    <w:rsid w:val="00791BA6"/>
    <w:rsid w:val="00793774"/>
    <w:rsid w:val="007940C6"/>
    <w:rsid w:val="00795E09"/>
    <w:rsid w:val="007A0BF7"/>
    <w:rsid w:val="007A1A11"/>
    <w:rsid w:val="007A4417"/>
    <w:rsid w:val="007A62B3"/>
    <w:rsid w:val="007B05E6"/>
    <w:rsid w:val="007B14CB"/>
    <w:rsid w:val="007B40C4"/>
    <w:rsid w:val="007B6F65"/>
    <w:rsid w:val="007B7C39"/>
    <w:rsid w:val="007C167E"/>
    <w:rsid w:val="007C7B25"/>
    <w:rsid w:val="007D0C70"/>
    <w:rsid w:val="007D101F"/>
    <w:rsid w:val="007D16EC"/>
    <w:rsid w:val="007D5C03"/>
    <w:rsid w:val="007E4E0D"/>
    <w:rsid w:val="007E5958"/>
    <w:rsid w:val="007F1C09"/>
    <w:rsid w:val="007F1F7E"/>
    <w:rsid w:val="007F26C3"/>
    <w:rsid w:val="007F2C31"/>
    <w:rsid w:val="007F58EE"/>
    <w:rsid w:val="00800852"/>
    <w:rsid w:val="00801AA6"/>
    <w:rsid w:val="00807369"/>
    <w:rsid w:val="0080736A"/>
    <w:rsid w:val="00810561"/>
    <w:rsid w:val="00816A48"/>
    <w:rsid w:val="00816C66"/>
    <w:rsid w:val="00821EEC"/>
    <w:rsid w:val="008242E3"/>
    <w:rsid w:val="008270B9"/>
    <w:rsid w:val="00830346"/>
    <w:rsid w:val="00837128"/>
    <w:rsid w:val="00840164"/>
    <w:rsid w:val="00841DBB"/>
    <w:rsid w:val="008429C6"/>
    <w:rsid w:val="0084685A"/>
    <w:rsid w:val="00847F34"/>
    <w:rsid w:val="0085049D"/>
    <w:rsid w:val="00852394"/>
    <w:rsid w:val="008532C2"/>
    <w:rsid w:val="008548EE"/>
    <w:rsid w:val="00857509"/>
    <w:rsid w:val="0086279A"/>
    <w:rsid w:val="00863162"/>
    <w:rsid w:val="008769EA"/>
    <w:rsid w:val="008771C8"/>
    <w:rsid w:val="008806CA"/>
    <w:rsid w:val="008811CC"/>
    <w:rsid w:val="00881416"/>
    <w:rsid w:val="008947B9"/>
    <w:rsid w:val="00896623"/>
    <w:rsid w:val="008A3A24"/>
    <w:rsid w:val="008A7360"/>
    <w:rsid w:val="008B4A02"/>
    <w:rsid w:val="008B6208"/>
    <w:rsid w:val="008B75C3"/>
    <w:rsid w:val="008C19C5"/>
    <w:rsid w:val="008C542F"/>
    <w:rsid w:val="008C629C"/>
    <w:rsid w:val="008D130F"/>
    <w:rsid w:val="008D3577"/>
    <w:rsid w:val="008E24B1"/>
    <w:rsid w:val="008E4BE4"/>
    <w:rsid w:val="008E506B"/>
    <w:rsid w:val="008E622E"/>
    <w:rsid w:val="008F09DA"/>
    <w:rsid w:val="008F1B52"/>
    <w:rsid w:val="008F1B66"/>
    <w:rsid w:val="009032D7"/>
    <w:rsid w:val="0090374A"/>
    <w:rsid w:val="009039D4"/>
    <w:rsid w:val="009047DB"/>
    <w:rsid w:val="00905473"/>
    <w:rsid w:val="009057D9"/>
    <w:rsid w:val="00906177"/>
    <w:rsid w:val="009105CB"/>
    <w:rsid w:val="00912B85"/>
    <w:rsid w:val="00912F57"/>
    <w:rsid w:val="0091409A"/>
    <w:rsid w:val="00914569"/>
    <w:rsid w:val="00922F7E"/>
    <w:rsid w:val="009241F5"/>
    <w:rsid w:val="00925F31"/>
    <w:rsid w:val="00930867"/>
    <w:rsid w:val="00932130"/>
    <w:rsid w:val="00933874"/>
    <w:rsid w:val="00933B08"/>
    <w:rsid w:val="0093526D"/>
    <w:rsid w:val="00935A76"/>
    <w:rsid w:val="009362F8"/>
    <w:rsid w:val="00940F04"/>
    <w:rsid w:val="00946D08"/>
    <w:rsid w:val="00947AEC"/>
    <w:rsid w:val="009506AB"/>
    <w:rsid w:val="00953B7A"/>
    <w:rsid w:val="00964366"/>
    <w:rsid w:val="00966106"/>
    <w:rsid w:val="0096676B"/>
    <w:rsid w:val="00972863"/>
    <w:rsid w:val="009731E1"/>
    <w:rsid w:val="009775EF"/>
    <w:rsid w:val="00982506"/>
    <w:rsid w:val="0099044A"/>
    <w:rsid w:val="00993525"/>
    <w:rsid w:val="009A1B58"/>
    <w:rsid w:val="009A377B"/>
    <w:rsid w:val="009A5830"/>
    <w:rsid w:val="009A61A4"/>
    <w:rsid w:val="009A6623"/>
    <w:rsid w:val="009A71DF"/>
    <w:rsid w:val="009B5795"/>
    <w:rsid w:val="009B6E3E"/>
    <w:rsid w:val="009C3ED0"/>
    <w:rsid w:val="009C592D"/>
    <w:rsid w:val="009D2D98"/>
    <w:rsid w:val="009D7EDF"/>
    <w:rsid w:val="009E15A9"/>
    <w:rsid w:val="009E1729"/>
    <w:rsid w:val="009E31BF"/>
    <w:rsid w:val="009F42C8"/>
    <w:rsid w:val="00A06DEC"/>
    <w:rsid w:val="00A07966"/>
    <w:rsid w:val="00A07C49"/>
    <w:rsid w:val="00A10EDA"/>
    <w:rsid w:val="00A14CC0"/>
    <w:rsid w:val="00A14E2D"/>
    <w:rsid w:val="00A17092"/>
    <w:rsid w:val="00A17BAF"/>
    <w:rsid w:val="00A20202"/>
    <w:rsid w:val="00A26823"/>
    <w:rsid w:val="00A269B2"/>
    <w:rsid w:val="00A31E30"/>
    <w:rsid w:val="00A333E7"/>
    <w:rsid w:val="00A359D0"/>
    <w:rsid w:val="00A367F2"/>
    <w:rsid w:val="00A54950"/>
    <w:rsid w:val="00A54C73"/>
    <w:rsid w:val="00A607C9"/>
    <w:rsid w:val="00A63164"/>
    <w:rsid w:val="00A67EF5"/>
    <w:rsid w:val="00A719E0"/>
    <w:rsid w:val="00A72414"/>
    <w:rsid w:val="00A72924"/>
    <w:rsid w:val="00A7329C"/>
    <w:rsid w:val="00A779AD"/>
    <w:rsid w:val="00A801AF"/>
    <w:rsid w:val="00A830C2"/>
    <w:rsid w:val="00AA00E0"/>
    <w:rsid w:val="00AA0387"/>
    <w:rsid w:val="00AA2295"/>
    <w:rsid w:val="00AB045A"/>
    <w:rsid w:val="00AB59A1"/>
    <w:rsid w:val="00AB7646"/>
    <w:rsid w:val="00AC042E"/>
    <w:rsid w:val="00AC11A1"/>
    <w:rsid w:val="00AC18ED"/>
    <w:rsid w:val="00AC7FC6"/>
    <w:rsid w:val="00AD00E0"/>
    <w:rsid w:val="00AD0485"/>
    <w:rsid w:val="00AD118B"/>
    <w:rsid w:val="00AD6A87"/>
    <w:rsid w:val="00AD7CA5"/>
    <w:rsid w:val="00AE1E51"/>
    <w:rsid w:val="00AE5CA5"/>
    <w:rsid w:val="00AE6D83"/>
    <w:rsid w:val="00AF467F"/>
    <w:rsid w:val="00B00A21"/>
    <w:rsid w:val="00B01FC7"/>
    <w:rsid w:val="00B0387E"/>
    <w:rsid w:val="00B0426B"/>
    <w:rsid w:val="00B058FE"/>
    <w:rsid w:val="00B11FFB"/>
    <w:rsid w:val="00B13FC0"/>
    <w:rsid w:val="00B22CB7"/>
    <w:rsid w:val="00B31452"/>
    <w:rsid w:val="00B3352E"/>
    <w:rsid w:val="00B43602"/>
    <w:rsid w:val="00B45754"/>
    <w:rsid w:val="00B45A33"/>
    <w:rsid w:val="00B46386"/>
    <w:rsid w:val="00B500AE"/>
    <w:rsid w:val="00B52D7D"/>
    <w:rsid w:val="00B676F8"/>
    <w:rsid w:val="00B77305"/>
    <w:rsid w:val="00B82860"/>
    <w:rsid w:val="00B83501"/>
    <w:rsid w:val="00B8409F"/>
    <w:rsid w:val="00B85977"/>
    <w:rsid w:val="00B86769"/>
    <w:rsid w:val="00B86CE9"/>
    <w:rsid w:val="00B86D0F"/>
    <w:rsid w:val="00B87667"/>
    <w:rsid w:val="00B9131F"/>
    <w:rsid w:val="00B9462D"/>
    <w:rsid w:val="00B95CB6"/>
    <w:rsid w:val="00BA072E"/>
    <w:rsid w:val="00BA2B5A"/>
    <w:rsid w:val="00BA46C6"/>
    <w:rsid w:val="00BA5A67"/>
    <w:rsid w:val="00BB73D4"/>
    <w:rsid w:val="00BC02BD"/>
    <w:rsid w:val="00BC0B20"/>
    <w:rsid w:val="00BC3F83"/>
    <w:rsid w:val="00BD052E"/>
    <w:rsid w:val="00BE2E40"/>
    <w:rsid w:val="00BE2F4C"/>
    <w:rsid w:val="00BF2075"/>
    <w:rsid w:val="00BF259D"/>
    <w:rsid w:val="00BF3222"/>
    <w:rsid w:val="00BF6A42"/>
    <w:rsid w:val="00C000B1"/>
    <w:rsid w:val="00C00D9B"/>
    <w:rsid w:val="00C013A1"/>
    <w:rsid w:val="00C018EC"/>
    <w:rsid w:val="00C074BD"/>
    <w:rsid w:val="00C102E0"/>
    <w:rsid w:val="00C108FE"/>
    <w:rsid w:val="00C10FB0"/>
    <w:rsid w:val="00C1101E"/>
    <w:rsid w:val="00C134E1"/>
    <w:rsid w:val="00C14692"/>
    <w:rsid w:val="00C14866"/>
    <w:rsid w:val="00C14980"/>
    <w:rsid w:val="00C14E67"/>
    <w:rsid w:val="00C2117D"/>
    <w:rsid w:val="00C329E1"/>
    <w:rsid w:val="00C33071"/>
    <w:rsid w:val="00C3396F"/>
    <w:rsid w:val="00C342DD"/>
    <w:rsid w:val="00C3469A"/>
    <w:rsid w:val="00C41349"/>
    <w:rsid w:val="00C422AF"/>
    <w:rsid w:val="00C43E3D"/>
    <w:rsid w:val="00C447B2"/>
    <w:rsid w:val="00C44C06"/>
    <w:rsid w:val="00C5227A"/>
    <w:rsid w:val="00C52852"/>
    <w:rsid w:val="00C54D2A"/>
    <w:rsid w:val="00C559C1"/>
    <w:rsid w:val="00C57EF2"/>
    <w:rsid w:val="00C67DE8"/>
    <w:rsid w:val="00C76114"/>
    <w:rsid w:val="00C84DE0"/>
    <w:rsid w:val="00C914E2"/>
    <w:rsid w:val="00C918DF"/>
    <w:rsid w:val="00C9786D"/>
    <w:rsid w:val="00C97FC9"/>
    <w:rsid w:val="00CA0292"/>
    <w:rsid w:val="00CA0702"/>
    <w:rsid w:val="00CA0C5E"/>
    <w:rsid w:val="00CA2609"/>
    <w:rsid w:val="00CC3CA7"/>
    <w:rsid w:val="00CC47B3"/>
    <w:rsid w:val="00CD0486"/>
    <w:rsid w:val="00CD365F"/>
    <w:rsid w:val="00CD3FFC"/>
    <w:rsid w:val="00CD48F5"/>
    <w:rsid w:val="00CE1CAC"/>
    <w:rsid w:val="00CE24EF"/>
    <w:rsid w:val="00CE25B6"/>
    <w:rsid w:val="00CE3431"/>
    <w:rsid w:val="00CE7338"/>
    <w:rsid w:val="00CF1B8D"/>
    <w:rsid w:val="00CF22A2"/>
    <w:rsid w:val="00CF2349"/>
    <w:rsid w:val="00CF3E7A"/>
    <w:rsid w:val="00D1175D"/>
    <w:rsid w:val="00D141C5"/>
    <w:rsid w:val="00D172FA"/>
    <w:rsid w:val="00D20561"/>
    <w:rsid w:val="00D21959"/>
    <w:rsid w:val="00D24979"/>
    <w:rsid w:val="00D25164"/>
    <w:rsid w:val="00D333E2"/>
    <w:rsid w:val="00D335E9"/>
    <w:rsid w:val="00D36CB3"/>
    <w:rsid w:val="00D37E5C"/>
    <w:rsid w:val="00D41818"/>
    <w:rsid w:val="00D43780"/>
    <w:rsid w:val="00D453AF"/>
    <w:rsid w:val="00D51859"/>
    <w:rsid w:val="00D547DF"/>
    <w:rsid w:val="00D601C7"/>
    <w:rsid w:val="00D61E8B"/>
    <w:rsid w:val="00D62131"/>
    <w:rsid w:val="00D66499"/>
    <w:rsid w:val="00D76B57"/>
    <w:rsid w:val="00D7798A"/>
    <w:rsid w:val="00D823E0"/>
    <w:rsid w:val="00D83465"/>
    <w:rsid w:val="00D868A1"/>
    <w:rsid w:val="00D90EEC"/>
    <w:rsid w:val="00D949E8"/>
    <w:rsid w:val="00D962F4"/>
    <w:rsid w:val="00D964F4"/>
    <w:rsid w:val="00D96510"/>
    <w:rsid w:val="00D97F28"/>
    <w:rsid w:val="00DA240E"/>
    <w:rsid w:val="00DA5B90"/>
    <w:rsid w:val="00DA6035"/>
    <w:rsid w:val="00DB11CD"/>
    <w:rsid w:val="00DC27BC"/>
    <w:rsid w:val="00DC793B"/>
    <w:rsid w:val="00DC7BEE"/>
    <w:rsid w:val="00DC7FF2"/>
    <w:rsid w:val="00DE204C"/>
    <w:rsid w:val="00DE236D"/>
    <w:rsid w:val="00DE5A88"/>
    <w:rsid w:val="00DF0479"/>
    <w:rsid w:val="00DF12DF"/>
    <w:rsid w:val="00E04E49"/>
    <w:rsid w:val="00E0537E"/>
    <w:rsid w:val="00E05821"/>
    <w:rsid w:val="00E05C8C"/>
    <w:rsid w:val="00E0635C"/>
    <w:rsid w:val="00E06AD9"/>
    <w:rsid w:val="00E07267"/>
    <w:rsid w:val="00E138D6"/>
    <w:rsid w:val="00E139C1"/>
    <w:rsid w:val="00E13A78"/>
    <w:rsid w:val="00E1428A"/>
    <w:rsid w:val="00E179E6"/>
    <w:rsid w:val="00E22A49"/>
    <w:rsid w:val="00E240FA"/>
    <w:rsid w:val="00E27073"/>
    <w:rsid w:val="00E35F57"/>
    <w:rsid w:val="00E407DC"/>
    <w:rsid w:val="00E428F4"/>
    <w:rsid w:val="00E5489A"/>
    <w:rsid w:val="00E64146"/>
    <w:rsid w:val="00E6421A"/>
    <w:rsid w:val="00E65DF5"/>
    <w:rsid w:val="00E66857"/>
    <w:rsid w:val="00E73313"/>
    <w:rsid w:val="00E80253"/>
    <w:rsid w:val="00E816FB"/>
    <w:rsid w:val="00E8365F"/>
    <w:rsid w:val="00E843FD"/>
    <w:rsid w:val="00E8552E"/>
    <w:rsid w:val="00E85A3A"/>
    <w:rsid w:val="00E90A54"/>
    <w:rsid w:val="00E93676"/>
    <w:rsid w:val="00EA0829"/>
    <w:rsid w:val="00EA4FB0"/>
    <w:rsid w:val="00EA6874"/>
    <w:rsid w:val="00EA7B1F"/>
    <w:rsid w:val="00EB05D1"/>
    <w:rsid w:val="00EB0A6F"/>
    <w:rsid w:val="00EB16A5"/>
    <w:rsid w:val="00EB1F71"/>
    <w:rsid w:val="00EB685F"/>
    <w:rsid w:val="00EC1213"/>
    <w:rsid w:val="00EC1564"/>
    <w:rsid w:val="00EC597B"/>
    <w:rsid w:val="00EC7EA1"/>
    <w:rsid w:val="00ED4950"/>
    <w:rsid w:val="00EE1AED"/>
    <w:rsid w:val="00EF1F03"/>
    <w:rsid w:val="00EF344E"/>
    <w:rsid w:val="00EF393D"/>
    <w:rsid w:val="00EF4870"/>
    <w:rsid w:val="00EF52D5"/>
    <w:rsid w:val="00EF67C1"/>
    <w:rsid w:val="00F03A72"/>
    <w:rsid w:val="00F108AE"/>
    <w:rsid w:val="00F14E25"/>
    <w:rsid w:val="00F16863"/>
    <w:rsid w:val="00F16DE2"/>
    <w:rsid w:val="00F178D8"/>
    <w:rsid w:val="00F22242"/>
    <w:rsid w:val="00F223FE"/>
    <w:rsid w:val="00F227B2"/>
    <w:rsid w:val="00F318F9"/>
    <w:rsid w:val="00F324A4"/>
    <w:rsid w:val="00F33D52"/>
    <w:rsid w:val="00F347CE"/>
    <w:rsid w:val="00F37A2A"/>
    <w:rsid w:val="00F429E7"/>
    <w:rsid w:val="00F44D63"/>
    <w:rsid w:val="00F463C5"/>
    <w:rsid w:val="00F468CD"/>
    <w:rsid w:val="00F513AB"/>
    <w:rsid w:val="00F55087"/>
    <w:rsid w:val="00F55AD9"/>
    <w:rsid w:val="00F6083C"/>
    <w:rsid w:val="00F627D1"/>
    <w:rsid w:val="00F763B7"/>
    <w:rsid w:val="00F81B51"/>
    <w:rsid w:val="00F82099"/>
    <w:rsid w:val="00F82707"/>
    <w:rsid w:val="00F922A6"/>
    <w:rsid w:val="00F959C5"/>
    <w:rsid w:val="00FA01D7"/>
    <w:rsid w:val="00FA13B3"/>
    <w:rsid w:val="00FA3D49"/>
    <w:rsid w:val="00FA3D56"/>
    <w:rsid w:val="00FA40BC"/>
    <w:rsid w:val="00FB3B64"/>
    <w:rsid w:val="00FB5AE8"/>
    <w:rsid w:val="00FC5063"/>
    <w:rsid w:val="00FC6444"/>
    <w:rsid w:val="00FD031B"/>
    <w:rsid w:val="00FD236A"/>
    <w:rsid w:val="00FD2CBC"/>
    <w:rsid w:val="00FD2E2C"/>
    <w:rsid w:val="00FD414F"/>
    <w:rsid w:val="00FD6880"/>
    <w:rsid w:val="00FD6C90"/>
    <w:rsid w:val="00FD7358"/>
    <w:rsid w:val="00FD7C5A"/>
    <w:rsid w:val="00FD7DD3"/>
    <w:rsid w:val="00FE2651"/>
    <w:rsid w:val="00FE69FB"/>
    <w:rsid w:val="00FF2646"/>
    <w:rsid w:val="00FF4DB5"/>
    <w:rsid w:val="00FF5843"/>
    <w:rsid w:val="00FF78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8F0A204"/>
  <w15:docId w15:val="{197C12F3-0769-4736-89FC-AC74EF76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65F"/>
    <w:rPr>
      <w:sz w:val="24"/>
      <w:szCs w:val="24"/>
    </w:rPr>
  </w:style>
  <w:style w:type="paragraph" w:styleId="Heading1">
    <w:name w:val="heading 1"/>
    <w:basedOn w:val="Normal"/>
    <w:next w:val="Normal"/>
    <w:link w:val="Heading1Char"/>
    <w:qFormat/>
    <w:rsid w:val="005B17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600FE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600FE9"/>
    <w:pPr>
      <w:spacing w:before="100" w:beforeAutospacing="1" w:after="100" w:afterAutospacing="1"/>
    </w:pPr>
  </w:style>
  <w:style w:type="paragraph" w:styleId="BodyTextIndent">
    <w:name w:val="Body Text Indent"/>
    <w:basedOn w:val="Normal"/>
    <w:rsid w:val="00600FE9"/>
    <w:pPr>
      <w:ind w:left="741"/>
    </w:pPr>
    <w:rPr>
      <w:rFonts w:ascii="Arial Narrow" w:hAnsi="Arial Narrow"/>
    </w:rPr>
  </w:style>
  <w:style w:type="paragraph" w:styleId="Header">
    <w:name w:val="header"/>
    <w:basedOn w:val="Normal"/>
    <w:rsid w:val="00600FE9"/>
    <w:pPr>
      <w:tabs>
        <w:tab w:val="center" w:pos="4153"/>
        <w:tab w:val="right" w:pos="8306"/>
      </w:tabs>
    </w:pPr>
  </w:style>
  <w:style w:type="paragraph" w:styleId="Footer">
    <w:name w:val="footer"/>
    <w:basedOn w:val="Normal"/>
    <w:link w:val="FooterChar"/>
    <w:uiPriority w:val="99"/>
    <w:rsid w:val="00600FE9"/>
    <w:pPr>
      <w:tabs>
        <w:tab w:val="center" w:pos="4153"/>
        <w:tab w:val="right" w:pos="8306"/>
      </w:tabs>
    </w:pPr>
  </w:style>
  <w:style w:type="paragraph" w:styleId="BalloonText">
    <w:name w:val="Balloon Text"/>
    <w:basedOn w:val="Normal"/>
    <w:semiHidden/>
    <w:rsid w:val="00420EA3"/>
    <w:rPr>
      <w:rFonts w:ascii="Tahoma" w:hAnsi="Tahoma" w:cs="Tahoma"/>
      <w:sz w:val="16"/>
      <w:szCs w:val="16"/>
    </w:rPr>
  </w:style>
  <w:style w:type="paragraph" w:customStyle="1" w:styleId="RakstzCharRakstzCharRakstzCharCharRakstzCharCharRakstzCharCharRakstz">
    <w:name w:val="Rakstz. Char Rakstz. Char Rakstz. Char Char Rakstz. Char Char Rakstz. Char Char Rakstz."/>
    <w:basedOn w:val="Normal"/>
    <w:next w:val="BlockText"/>
    <w:rsid w:val="002E237B"/>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E237B"/>
    <w:pPr>
      <w:spacing w:after="120"/>
      <w:ind w:left="1440" w:right="1440"/>
    </w:pPr>
  </w:style>
  <w:style w:type="character" w:styleId="Hyperlink">
    <w:name w:val="Hyperlink"/>
    <w:basedOn w:val="DefaultParagraphFont"/>
    <w:rsid w:val="00D97F28"/>
    <w:rPr>
      <w:color w:val="0000FF" w:themeColor="hyperlink"/>
      <w:u w:val="single"/>
    </w:rPr>
  </w:style>
  <w:style w:type="paragraph" w:styleId="ListParagraph">
    <w:name w:val="List Paragraph"/>
    <w:basedOn w:val="Normal"/>
    <w:uiPriority w:val="34"/>
    <w:qFormat/>
    <w:rsid w:val="00E05821"/>
    <w:pPr>
      <w:ind w:left="720"/>
      <w:contextualSpacing/>
    </w:pPr>
  </w:style>
  <w:style w:type="character" w:styleId="CommentReference">
    <w:name w:val="annotation reference"/>
    <w:basedOn w:val="DefaultParagraphFont"/>
    <w:semiHidden/>
    <w:unhideWhenUsed/>
    <w:rsid w:val="00C134E1"/>
    <w:rPr>
      <w:sz w:val="16"/>
      <w:szCs w:val="16"/>
    </w:rPr>
  </w:style>
  <w:style w:type="paragraph" w:styleId="CommentText">
    <w:name w:val="annotation text"/>
    <w:basedOn w:val="Normal"/>
    <w:link w:val="CommentTextChar"/>
    <w:unhideWhenUsed/>
    <w:rsid w:val="00C134E1"/>
    <w:rPr>
      <w:sz w:val="20"/>
      <w:szCs w:val="20"/>
    </w:rPr>
  </w:style>
  <w:style w:type="character" w:customStyle="1" w:styleId="CommentTextChar">
    <w:name w:val="Comment Text Char"/>
    <w:basedOn w:val="DefaultParagraphFont"/>
    <w:link w:val="CommentText"/>
    <w:rsid w:val="00C134E1"/>
  </w:style>
  <w:style w:type="paragraph" w:styleId="CommentSubject">
    <w:name w:val="annotation subject"/>
    <w:basedOn w:val="CommentText"/>
    <w:next w:val="CommentText"/>
    <w:link w:val="CommentSubjectChar"/>
    <w:semiHidden/>
    <w:unhideWhenUsed/>
    <w:rsid w:val="00C134E1"/>
    <w:rPr>
      <w:b/>
      <w:bCs/>
    </w:rPr>
  </w:style>
  <w:style w:type="character" w:customStyle="1" w:styleId="CommentSubjectChar">
    <w:name w:val="Comment Subject Char"/>
    <w:basedOn w:val="CommentTextChar"/>
    <w:link w:val="CommentSubject"/>
    <w:semiHidden/>
    <w:rsid w:val="00C134E1"/>
    <w:rPr>
      <w:b/>
      <w:bCs/>
    </w:rPr>
  </w:style>
  <w:style w:type="paragraph" w:styleId="Revision">
    <w:name w:val="Revision"/>
    <w:hidden/>
    <w:uiPriority w:val="99"/>
    <w:semiHidden/>
    <w:rsid w:val="00322B0B"/>
    <w:rPr>
      <w:sz w:val="24"/>
      <w:szCs w:val="24"/>
    </w:rPr>
  </w:style>
  <w:style w:type="character" w:customStyle="1" w:styleId="FooterChar">
    <w:name w:val="Footer Char"/>
    <w:basedOn w:val="DefaultParagraphFont"/>
    <w:link w:val="Footer"/>
    <w:uiPriority w:val="99"/>
    <w:rsid w:val="00816C66"/>
    <w:rPr>
      <w:sz w:val="24"/>
      <w:szCs w:val="24"/>
    </w:rPr>
  </w:style>
  <w:style w:type="character" w:customStyle="1" w:styleId="Heading1Char">
    <w:name w:val="Heading 1 Char"/>
    <w:basedOn w:val="DefaultParagraphFont"/>
    <w:link w:val="Heading1"/>
    <w:rsid w:val="005B17C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37708">
      <w:bodyDiv w:val="1"/>
      <w:marLeft w:val="0"/>
      <w:marRight w:val="0"/>
      <w:marTop w:val="0"/>
      <w:marBottom w:val="0"/>
      <w:divBdr>
        <w:top w:val="none" w:sz="0" w:space="0" w:color="auto"/>
        <w:left w:val="none" w:sz="0" w:space="0" w:color="auto"/>
        <w:bottom w:val="none" w:sz="0" w:space="0" w:color="auto"/>
        <w:right w:val="none" w:sz="0" w:space="0" w:color="auto"/>
      </w:divBdr>
    </w:div>
    <w:div w:id="1112897611">
      <w:bodyDiv w:val="1"/>
      <w:marLeft w:val="0"/>
      <w:marRight w:val="0"/>
      <w:marTop w:val="0"/>
      <w:marBottom w:val="0"/>
      <w:divBdr>
        <w:top w:val="none" w:sz="0" w:space="0" w:color="auto"/>
        <w:left w:val="none" w:sz="0" w:space="0" w:color="auto"/>
        <w:bottom w:val="none" w:sz="0" w:space="0" w:color="auto"/>
        <w:right w:val="none" w:sz="0" w:space="0" w:color="auto"/>
      </w:divBdr>
    </w:div>
    <w:div w:id="1114252765">
      <w:bodyDiv w:val="1"/>
      <w:marLeft w:val="0"/>
      <w:marRight w:val="0"/>
      <w:marTop w:val="0"/>
      <w:marBottom w:val="0"/>
      <w:divBdr>
        <w:top w:val="none" w:sz="0" w:space="0" w:color="auto"/>
        <w:left w:val="none" w:sz="0" w:space="0" w:color="auto"/>
        <w:bottom w:val="none" w:sz="0" w:space="0" w:color="auto"/>
        <w:right w:val="none" w:sz="0" w:space="0" w:color="auto"/>
      </w:divBdr>
    </w:div>
    <w:div w:id="1133908051">
      <w:bodyDiv w:val="1"/>
      <w:marLeft w:val="0"/>
      <w:marRight w:val="0"/>
      <w:marTop w:val="0"/>
      <w:marBottom w:val="0"/>
      <w:divBdr>
        <w:top w:val="none" w:sz="0" w:space="0" w:color="auto"/>
        <w:left w:val="none" w:sz="0" w:space="0" w:color="auto"/>
        <w:bottom w:val="none" w:sz="0" w:space="0" w:color="auto"/>
        <w:right w:val="none" w:sz="0" w:space="0" w:color="auto"/>
      </w:divBdr>
    </w:div>
    <w:div w:id="147305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BF55-9DE7-47F4-B213-CD2A771A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6534</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ivetap</dc:creator>
  <cp:lastModifiedBy>Arnita Liepiņa</cp:lastModifiedBy>
  <cp:revision>2</cp:revision>
  <cp:lastPrinted>2022-09-27T08:54:00Z</cp:lastPrinted>
  <dcterms:created xsi:type="dcterms:W3CDTF">2023-02-07T08:00:00Z</dcterms:created>
  <dcterms:modified xsi:type="dcterms:W3CDTF">2023-02-07T08:00:00Z</dcterms:modified>
</cp:coreProperties>
</file>